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985721" w14:textId="77777777" w:rsidR="001B1988" w:rsidRDefault="001B1988" w:rsidP="001B1988">
      <w:pPr>
        <w:rPr>
          <w:rFonts w:cs="Times New Roman"/>
        </w:rPr>
      </w:pPr>
      <w:r>
        <w:rPr>
          <w:rFonts w:cs="Times New Roman"/>
        </w:rPr>
        <w:t>Приложение №1 к запросу_Техническое задание</w:t>
      </w:r>
    </w:p>
    <w:p w14:paraId="4A533E37" w14:textId="77777777" w:rsidR="001B1988" w:rsidRPr="00FC24AC" w:rsidRDefault="001B1988" w:rsidP="001B1988">
      <w:pPr>
        <w:pStyle w:val="a3"/>
      </w:pPr>
    </w:p>
    <w:p w14:paraId="1E5D2487" w14:textId="77777777" w:rsidR="005F7CE5" w:rsidRDefault="005F7CE5" w:rsidP="005F7CE5">
      <w:pPr>
        <w:jc w:val="center"/>
        <w:rPr>
          <w:rFonts w:cs="Times New Roman"/>
        </w:rPr>
      </w:pPr>
      <w:r w:rsidRPr="00007186">
        <w:rPr>
          <w:rFonts w:cs="Times New Roman"/>
        </w:rPr>
        <w:t>Техническое задание</w:t>
      </w:r>
    </w:p>
    <w:p w14:paraId="0E43EE44" w14:textId="77777777" w:rsidR="00EA79AF" w:rsidRDefault="00EA79AF" w:rsidP="005F7CE5">
      <w:pPr>
        <w:jc w:val="center"/>
        <w:rPr>
          <w:rFonts w:cs="Times New Roman"/>
        </w:rPr>
      </w:pPr>
    </w:p>
    <w:p w14:paraId="247A5396" w14:textId="77777777" w:rsidR="00135ABE" w:rsidRPr="00135ABE" w:rsidRDefault="00135ABE" w:rsidP="00135ABE">
      <w:pPr>
        <w:keepNext/>
        <w:keepLines/>
        <w:widowControl/>
        <w:suppressAutoHyphens w:val="0"/>
        <w:autoSpaceDN/>
        <w:jc w:val="both"/>
        <w:textAlignment w:val="auto"/>
        <w:outlineLvl w:val="0"/>
        <w:rPr>
          <w:rFonts w:eastAsia="Times New Roman" w:cs="Times New Roman"/>
          <w:kern w:val="0"/>
          <w:lang w:eastAsia="ru-RU" w:bidi="ar-SA"/>
        </w:rPr>
      </w:pPr>
      <w:bookmarkStart w:id="0" w:name="_Toc478033390"/>
      <w:bookmarkStart w:id="1" w:name="_Toc479157092"/>
      <w:bookmarkStart w:id="2" w:name="_Toc479191261"/>
      <w:bookmarkStart w:id="3" w:name="_Toc486949488"/>
      <w:bookmarkStart w:id="4" w:name="_Toc45873913"/>
      <w:bookmarkStart w:id="5" w:name="_Toc514664833"/>
      <w:r w:rsidRPr="00135ABE">
        <w:rPr>
          <w:rFonts w:eastAsia="Times New Roman" w:cs="Times New Roman"/>
          <w:b/>
          <w:bCs/>
          <w:kern w:val="0"/>
          <w:lang w:eastAsia="ru-RU" w:bidi="ar-SA"/>
        </w:rPr>
        <w:t xml:space="preserve">1.Наименование МТР, работ, услуг: </w:t>
      </w:r>
      <w:r w:rsidRPr="00135ABE">
        <w:rPr>
          <w:rFonts w:eastAsia="Times New Roman" w:cs="Times New Roman"/>
          <w:kern w:val="0"/>
          <w:lang w:eastAsia="ru-RU" w:bidi="ar-SA"/>
        </w:rPr>
        <w:t xml:space="preserve">Водорода перекись </w:t>
      </w:r>
      <w:bookmarkEnd w:id="0"/>
      <w:bookmarkEnd w:id="1"/>
      <w:bookmarkEnd w:id="2"/>
      <w:bookmarkEnd w:id="3"/>
      <w:bookmarkEnd w:id="4"/>
      <w:r w:rsidRPr="00135ABE">
        <w:rPr>
          <w:rFonts w:eastAsia="Times New Roman" w:cs="Times New Roman"/>
          <w:kern w:val="0"/>
          <w:lang w:eastAsia="ru-RU" w:bidi="ar-SA"/>
        </w:rPr>
        <w:t>технической марки Б высшего сорта ГОСТ 177-88 или Водорода пероксид марки Б-6 ОСТ 301-02-205-99</w:t>
      </w:r>
    </w:p>
    <w:bookmarkEnd w:id="5"/>
    <w:p w14:paraId="27264BA3" w14:textId="77777777" w:rsidR="009241E5" w:rsidRDefault="009241E5" w:rsidP="00135ABE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14:paraId="2C2B72CB" w14:textId="77777777" w:rsidR="00135ABE" w:rsidRPr="00135ABE" w:rsidRDefault="00135ABE" w:rsidP="00135ABE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b/>
          <w:bCs/>
          <w:kern w:val="0"/>
          <w:lang w:eastAsia="ru-RU" w:bidi="ar-SA"/>
        </w:rPr>
      </w:pPr>
      <w:r w:rsidRPr="00135ABE">
        <w:rPr>
          <w:rFonts w:eastAsia="Times New Roman" w:cs="Times New Roman"/>
          <w:b/>
          <w:kern w:val="0"/>
          <w:lang w:eastAsia="ru-RU" w:bidi="ar-SA"/>
        </w:rPr>
        <w:t>2.</w:t>
      </w:r>
      <w:r w:rsidRPr="00135ABE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</w:t>
      </w:r>
      <w:r w:rsidRPr="00135ABE">
        <w:rPr>
          <w:rFonts w:eastAsia="Times New Roman" w:cs="Times New Roman"/>
          <w:b/>
          <w:bCs/>
          <w:kern w:val="0"/>
          <w:lang w:eastAsia="ru-RU" w:bidi="ar-SA"/>
        </w:rPr>
        <w:t xml:space="preserve">Задача (цель, проект), для реализации которой приобретаются данные МТР, работы, услуги: </w:t>
      </w:r>
    </w:p>
    <w:p w14:paraId="19DFA147" w14:textId="77777777" w:rsidR="00135ABE" w:rsidRPr="00135ABE" w:rsidRDefault="00135ABE" w:rsidP="00135ABE">
      <w:pPr>
        <w:widowControl/>
        <w:suppressAutoHyphens w:val="0"/>
        <w:autoSpaceDN/>
        <w:spacing w:line="276" w:lineRule="auto"/>
        <w:jc w:val="both"/>
        <w:textAlignment w:val="auto"/>
        <w:rPr>
          <w:rFonts w:eastAsia="Times New Roman" w:cs="Times New Roman"/>
          <w:bCs/>
          <w:kern w:val="0"/>
          <w:lang w:eastAsia="ru-RU" w:bidi="ar-SA"/>
        </w:rPr>
      </w:pPr>
      <w:r w:rsidRPr="00135ABE">
        <w:rPr>
          <w:rFonts w:eastAsia="Times New Roman" w:cs="Times New Roman"/>
          <w:b/>
          <w:bCs/>
          <w:kern w:val="0"/>
          <w:lang w:eastAsia="ru-RU" w:bidi="ar-SA"/>
        </w:rPr>
        <w:t xml:space="preserve">- </w:t>
      </w:r>
      <w:r w:rsidRPr="00135ABE">
        <w:rPr>
          <w:rFonts w:eastAsia="Times New Roman" w:cs="Times New Roman"/>
          <w:bCs/>
          <w:kern w:val="0"/>
          <w:lang w:eastAsia="ru-RU" w:bidi="ar-SA"/>
        </w:rPr>
        <w:t>обеспечение основного производства.</w:t>
      </w:r>
    </w:p>
    <w:p w14:paraId="333AD7DE" w14:textId="77777777" w:rsidR="00135ABE" w:rsidRPr="00135ABE" w:rsidRDefault="00135ABE" w:rsidP="00135ABE">
      <w:pPr>
        <w:widowControl/>
        <w:suppressAutoHyphens w:val="0"/>
        <w:autoSpaceDN/>
        <w:spacing w:before="120" w:line="276" w:lineRule="auto"/>
        <w:jc w:val="both"/>
        <w:textAlignment w:val="auto"/>
        <w:rPr>
          <w:rFonts w:eastAsia="Times New Roman" w:cs="Times New Roman"/>
          <w:b/>
          <w:bCs/>
          <w:kern w:val="0"/>
          <w:lang w:eastAsia="ru-RU" w:bidi="ar-SA"/>
        </w:rPr>
      </w:pPr>
      <w:r w:rsidRPr="00135ABE">
        <w:rPr>
          <w:rFonts w:eastAsia="Times New Roman" w:cs="Times New Roman"/>
          <w:b/>
          <w:kern w:val="0"/>
          <w:lang w:eastAsia="ru-RU" w:bidi="ar-SA"/>
        </w:rPr>
        <w:t>3.</w:t>
      </w:r>
      <w:r w:rsidRPr="00135ABE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</w:t>
      </w:r>
      <w:r w:rsidRPr="00135ABE">
        <w:rPr>
          <w:rFonts w:eastAsia="Times New Roman" w:cs="Times New Roman"/>
          <w:b/>
          <w:bCs/>
          <w:kern w:val="0"/>
          <w:lang w:eastAsia="ru-RU" w:bidi="ar-SA"/>
        </w:rPr>
        <w:t xml:space="preserve">Функции, которые будут выполнять приобретаемые МТР, работы, услуги в рамках реализации задачи или проекта: </w:t>
      </w:r>
    </w:p>
    <w:p w14:paraId="73782687" w14:textId="77777777" w:rsidR="00135ABE" w:rsidRPr="00135ABE" w:rsidRDefault="00135ABE" w:rsidP="00135ABE">
      <w:pPr>
        <w:widowControl/>
        <w:suppressAutoHyphens w:val="0"/>
        <w:autoSpaceDN/>
        <w:spacing w:line="276" w:lineRule="auto"/>
        <w:jc w:val="both"/>
        <w:textAlignment w:val="auto"/>
        <w:rPr>
          <w:rFonts w:eastAsia="Times New Roman" w:cs="Times New Roman"/>
          <w:bCs/>
          <w:kern w:val="0"/>
          <w:lang w:eastAsia="ru-RU" w:bidi="ar-SA"/>
        </w:rPr>
      </w:pPr>
      <w:r w:rsidRPr="00135ABE">
        <w:rPr>
          <w:rFonts w:eastAsia="Times New Roman" w:cs="Times New Roman"/>
          <w:b/>
          <w:bCs/>
          <w:kern w:val="0"/>
          <w:lang w:eastAsia="ru-RU" w:bidi="ar-SA"/>
        </w:rPr>
        <w:t>-</w:t>
      </w:r>
      <w:r w:rsidRPr="00135ABE">
        <w:rPr>
          <w:rFonts w:eastAsia="Times New Roman" w:cs="Times New Roman"/>
          <w:bCs/>
          <w:kern w:val="0"/>
          <w:lang w:eastAsia="ru-RU" w:bidi="ar-SA"/>
        </w:rPr>
        <w:t>используется в процессе травления металлических комплектующих на операции химического фрезерования, а также на участке гальванических покрытий в производстве изготовления металлокерамических корпусов для интегральных схем.</w:t>
      </w:r>
    </w:p>
    <w:p w14:paraId="636B02CD" w14:textId="77777777" w:rsidR="00135ABE" w:rsidRPr="00135ABE" w:rsidRDefault="00135ABE" w:rsidP="00135ABE">
      <w:pPr>
        <w:widowControl/>
        <w:suppressAutoHyphens w:val="0"/>
        <w:autoSpaceDN/>
        <w:spacing w:before="120" w:line="276" w:lineRule="auto"/>
        <w:jc w:val="both"/>
        <w:textAlignment w:val="auto"/>
        <w:rPr>
          <w:rFonts w:eastAsia="Times New Roman" w:cs="Times New Roman"/>
          <w:kern w:val="0"/>
          <w:lang w:eastAsia="ru-RU" w:bidi="ar-SA"/>
        </w:rPr>
      </w:pPr>
      <w:r w:rsidRPr="00135ABE">
        <w:rPr>
          <w:rFonts w:eastAsia="Times New Roman" w:cs="Times New Roman"/>
          <w:b/>
          <w:kern w:val="0"/>
          <w:lang w:eastAsia="ru-RU" w:bidi="ar-SA"/>
        </w:rPr>
        <w:t>4.</w:t>
      </w:r>
      <w:r w:rsidRPr="00135ABE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</w:t>
      </w:r>
      <w:r w:rsidRPr="00135ABE">
        <w:rPr>
          <w:rFonts w:eastAsia="Times New Roman" w:cs="Times New Roman"/>
          <w:b/>
          <w:bCs/>
          <w:kern w:val="0"/>
          <w:lang w:eastAsia="ru-RU" w:bidi="ar-SA"/>
        </w:rPr>
        <w:t>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и количество МТР/объем работ/объем услуг (при формировании учитывать складские остатки на начало планируемого периода поставки).</w:t>
      </w:r>
    </w:p>
    <w:p w14:paraId="1B5752C2" w14:textId="77777777" w:rsidR="00135ABE" w:rsidRPr="00135ABE" w:rsidRDefault="00135ABE" w:rsidP="00135ABE">
      <w:pPr>
        <w:widowControl/>
        <w:tabs>
          <w:tab w:val="left" w:pos="1627"/>
          <w:tab w:val="center" w:pos="5386"/>
        </w:tabs>
        <w:suppressAutoHyphens w:val="0"/>
        <w:autoSpaceDN/>
        <w:spacing w:line="276" w:lineRule="auto"/>
        <w:jc w:val="both"/>
        <w:textAlignment w:val="auto"/>
        <w:rPr>
          <w:rFonts w:eastAsia="Times New Roman" w:cs="Times New Roman"/>
          <w:kern w:val="0"/>
          <w:lang w:eastAsia="ru-RU" w:bidi="ar-SA"/>
        </w:rPr>
      </w:pPr>
      <w:r w:rsidRPr="00135ABE">
        <w:rPr>
          <w:rFonts w:eastAsia="Times New Roman" w:cs="Times New Roman"/>
          <w:kern w:val="0"/>
          <w:lang w:eastAsia="ru-RU" w:bidi="ar-SA"/>
        </w:rPr>
        <w:t>-по физико-химическим свойствам водорода перекись должна соответствовать требованиям, приведенным в ГОСТ 177-88 «Водорода перекись. Технические условия» для технической марки Б высшего сорта, и нормам, указанным в таблице:</w:t>
      </w: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663"/>
        <w:gridCol w:w="2693"/>
      </w:tblGrid>
      <w:tr w:rsidR="00135ABE" w:rsidRPr="00135ABE" w14:paraId="4C0E1A48" w14:textId="77777777" w:rsidTr="004E3D8E">
        <w:tc>
          <w:tcPr>
            <w:tcW w:w="9356" w:type="dxa"/>
            <w:gridSpan w:val="2"/>
            <w:shd w:val="clear" w:color="auto" w:fill="auto"/>
          </w:tcPr>
          <w:p w14:paraId="000E9F9E" w14:textId="77777777" w:rsidR="00135ABE" w:rsidRPr="00135ABE" w:rsidRDefault="00135ABE" w:rsidP="00135ABE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135ABE">
              <w:rPr>
                <w:rFonts w:eastAsia="Times New Roman" w:cs="Times New Roman"/>
                <w:kern w:val="0"/>
                <w:lang w:eastAsia="ru-RU" w:bidi="ar-SA"/>
              </w:rPr>
              <w:t>Характеристики поставляемого товара</w:t>
            </w:r>
          </w:p>
        </w:tc>
      </w:tr>
      <w:tr w:rsidR="00135ABE" w:rsidRPr="00135ABE" w14:paraId="4BFDFD7C" w14:textId="77777777" w:rsidTr="004E3D8E">
        <w:tc>
          <w:tcPr>
            <w:tcW w:w="6663" w:type="dxa"/>
            <w:shd w:val="clear" w:color="auto" w:fill="auto"/>
          </w:tcPr>
          <w:p w14:paraId="54132A9A" w14:textId="77777777" w:rsidR="00135ABE" w:rsidRPr="00135ABE" w:rsidRDefault="00135ABE" w:rsidP="00135ABE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135ABE">
              <w:rPr>
                <w:rFonts w:eastAsia="Times New Roman" w:cs="Times New Roman"/>
                <w:kern w:val="0"/>
                <w:lang w:eastAsia="ru-RU" w:bidi="ar-SA"/>
              </w:rPr>
              <w:t>Наименование показателей</w:t>
            </w:r>
          </w:p>
        </w:tc>
        <w:tc>
          <w:tcPr>
            <w:tcW w:w="2693" w:type="dxa"/>
            <w:shd w:val="clear" w:color="auto" w:fill="auto"/>
          </w:tcPr>
          <w:p w14:paraId="7E563361" w14:textId="77777777" w:rsidR="00135ABE" w:rsidRPr="00135ABE" w:rsidRDefault="00135ABE" w:rsidP="00135ABE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135ABE">
              <w:rPr>
                <w:rFonts w:eastAsia="Times New Roman" w:cs="Times New Roman"/>
                <w:kern w:val="0"/>
                <w:lang w:eastAsia="ru-RU" w:bidi="ar-SA"/>
              </w:rPr>
              <w:t>Техническая марка Б высшего сорта</w:t>
            </w:r>
          </w:p>
        </w:tc>
      </w:tr>
      <w:tr w:rsidR="00135ABE" w:rsidRPr="00135ABE" w14:paraId="4240664A" w14:textId="77777777" w:rsidTr="004E3D8E">
        <w:tc>
          <w:tcPr>
            <w:tcW w:w="6663" w:type="dxa"/>
            <w:shd w:val="clear" w:color="auto" w:fill="auto"/>
          </w:tcPr>
          <w:p w14:paraId="69F25197" w14:textId="77777777" w:rsidR="00135ABE" w:rsidRPr="00135ABE" w:rsidRDefault="00135ABE" w:rsidP="00135ABE">
            <w:pPr>
              <w:widowControl/>
              <w:numPr>
                <w:ilvl w:val="0"/>
                <w:numId w:val="11"/>
              </w:numPr>
              <w:tabs>
                <w:tab w:val="left" w:pos="327"/>
              </w:tabs>
              <w:suppressAutoHyphens w:val="0"/>
              <w:autoSpaceDN/>
              <w:spacing w:after="60" w:line="276" w:lineRule="auto"/>
              <w:ind w:left="33" w:right="-57"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135ABE">
              <w:rPr>
                <w:rFonts w:eastAsia="Times New Roman" w:cs="Times New Roman"/>
                <w:kern w:val="0"/>
                <w:lang w:val="en-US" w:eastAsia="ru-RU" w:bidi="ar-SA"/>
              </w:rPr>
              <w:t>1</w:t>
            </w:r>
            <w:r w:rsidRPr="00135ABE">
              <w:rPr>
                <w:rFonts w:eastAsia="Times New Roman" w:cs="Times New Roman"/>
                <w:kern w:val="0"/>
                <w:lang w:eastAsia="ru-RU" w:bidi="ar-SA"/>
              </w:rPr>
              <w:t>. Внешний вид</w:t>
            </w:r>
          </w:p>
        </w:tc>
        <w:tc>
          <w:tcPr>
            <w:tcW w:w="2693" w:type="dxa"/>
            <w:shd w:val="clear" w:color="auto" w:fill="auto"/>
          </w:tcPr>
          <w:p w14:paraId="1030FC01" w14:textId="77777777" w:rsidR="00135ABE" w:rsidRPr="00135ABE" w:rsidRDefault="00135ABE" w:rsidP="00135ABE">
            <w:pPr>
              <w:widowControl/>
              <w:suppressAutoHyphens w:val="0"/>
              <w:autoSpaceDN/>
              <w:spacing w:line="276" w:lineRule="auto"/>
              <w:ind w:left="-57" w:right="-57"/>
              <w:jc w:val="center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135ABE">
              <w:rPr>
                <w:rFonts w:eastAsia="Times New Roman" w:cs="Times New Roman"/>
                <w:kern w:val="0"/>
                <w:lang w:eastAsia="ru-RU" w:bidi="ar-SA"/>
              </w:rPr>
              <w:t>Бесцветная прозрачная жидкость</w:t>
            </w:r>
          </w:p>
        </w:tc>
      </w:tr>
      <w:tr w:rsidR="00135ABE" w:rsidRPr="00135ABE" w14:paraId="08FE1205" w14:textId="77777777" w:rsidTr="004E3D8E">
        <w:tc>
          <w:tcPr>
            <w:tcW w:w="6663" w:type="dxa"/>
            <w:shd w:val="clear" w:color="auto" w:fill="auto"/>
          </w:tcPr>
          <w:p w14:paraId="3BA0FA00" w14:textId="77777777" w:rsidR="00135ABE" w:rsidRPr="00135ABE" w:rsidRDefault="00135ABE" w:rsidP="00135ABE">
            <w:pPr>
              <w:widowControl/>
              <w:numPr>
                <w:ilvl w:val="0"/>
                <w:numId w:val="11"/>
              </w:numPr>
              <w:tabs>
                <w:tab w:val="left" w:pos="327"/>
              </w:tabs>
              <w:suppressAutoHyphens w:val="0"/>
              <w:autoSpaceDN/>
              <w:spacing w:after="60" w:line="276" w:lineRule="auto"/>
              <w:ind w:left="33" w:right="-57"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135ABE">
              <w:rPr>
                <w:rFonts w:eastAsia="Times New Roman" w:cs="Times New Roman"/>
                <w:kern w:val="0"/>
                <w:lang w:eastAsia="ru-RU" w:bidi="ar-SA"/>
              </w:rPr>
              <w:t>2. Массовая доля перекиси водорода, %</w:t>
            </w:r>
          </w:p>
        </w:tc>
        <w:tc>
          <w:tcPr>
            <w:tcW w:w="2693" w:type="dxa"/>
            <w:shd w:val="clear" w:color="auto" w:fill="auto"/>
          </w:tcPr>
          <w:p w14:paraId="29A3B907" w14:textId="77777777" w:rsidR="00135ABE" w:rsidRPr="00135ABE" w:rsidRDefault="00135ABE" w:rsidP="00135ABE">
            <w:pPr>
              <w:widowControl/>
              <w:suppressAutoHyphens w:val="0"/>
              <w:autoSpaceDN/>
              <w:spacing w:line="276" w:lineRule="auto"/>
              <w:ind w:left="-57" w:right="-57"/>
              <w:jc w:val="center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135ABE">
              <w:rPr>
                <w:rFonts w:eastAsia="Times New Roman" w:cs="Times New Roman"/>
                <w:kern w:val="0"/>
                <w:lang w:eastAsia="ru-RU" w:bidi="ar-SA"/>
              </w:rPr>
              <w:t>35 – 40</w:t>
            </w:r>
          </w:p>
        </w:tc>
      </w:tr>
      <w:tr w:rsidR="00135ABE" w:rsidRPr="00135ABE" w14:paraId="4583EEA8" w14:textId="77777777" w:rsidTr="004E3D8E">
        <w:tc>
          <w:tcPr>
            <w:tcW w:w="6663" w:type="dxa"/>
            <w:shd w:val="clear" w:color="auto" w:fill="auto"/>
          </w:tcPr>
          <w:p w14:paraId="16060071" w14:textId="77777777" w:rsidR="00135ABE" w:rsidRPr="00135ABE" w:rsidRDefault="00135ABE" w:rsidP="00135ABE">
            <w:pPr>
              <w:widowControl/>
              <w:numPr>
                <w:ilvl w:val="0"/>
                <w:numId w:val="11"/>
              </w:numPr>
              <w:tabs>
                <w:tab w:val="left" w:pos="327"/>
              </w:tabs>
              <w:suppressAutoHyphens w:val="0"/>
              <w:autoSpaceDN/>
              <w:spacing w:after="60" w:line="276" w:lineRule="auto"/>
              <w:ind w:left="33" w:right="-57"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135ABE">
              <w:rPr>
                <w:rFonts w:eastAsia="Times New Roman" w:cs="Times New Roman"/>
                <w:kern w:val="0"/>
                <w:lang w:eastAsia="ru-RU" w:bidi="ar-SA"/>
              </w:rPr>
              <w:t>3. Массовая концентрация серной кислоты (</w:t>
            </w:r>
            <w:r w:rsidRPr="00135ABE">
              <w:rPr>
                <w:rFonts w:eastAsia="Times New Roman" w:cs="Times New Roman"/>
                <w:kern w:val="0"/>
                <w:lang w:val="en-US" w:eastAsia="ru-RU" w:bidi="ar-SA"/>
              </w:rPr>
              <w:t>H</w:t>
            </w:r>
            <w:r w:rsidRPr="00135ABE">
              <w:rPr>
                <w:rFonts w:eastAsia="Times New Roman" w:cs="Times New Roman"/>
                <w:kern w:val="0"/>
                <w:vertAlign w:val="subscript"/>
                <w:lang w:eastAsia="ru-RU" w:bidi="ar-SA"/>
              </w:rPr>
              <w:t>2</w:t>
            </w:r>
            <w:r w:rsidRPr="00135ABE">
              <w:rPr>
                <w:rFonts w:eastAsia="Times New Roman" w:cs="Times New Roman"/>
                <w:kern w:val="0"/>
                <w:lang w:val="en-US" w:eastAsia="ru-RU" w:bidi="ar-SA"/>
              </w:rPr>
              <w:t>SO</w:t>
            </w:r>
            <w:r w:rsidRPr="00135ABE">
              <w:rPr>
                <w:rFonts w:eastAsia="Times New Roman" w:cs="Times New Roman"/>
                <w:kern w:val="0"/>
                <w:vertAlign w:val="subscript"/>
                <w:lang w:eastAsia="ru-RU" w:bidi="ar-SA"/>
              </w:rPr>
              <w:t>4</w:t>
            </w:r>
            <w:r w:rsidRPr="00135ABE">
              <w:rPr>
                <w:rFonts w:eastAsia="Times New Roman" w:cs="Times New Roman"/>
                <w:kern w:val="0"/>
                <w:lang w:eastAsia="ru-RU" w:bidi="ar-SA"/>
              </w:rPr>
              <w:t>), г/дм</w:t>
            </w:r>
            <w:r w:rsidRPr="00135ABE">
              <w:rPr>
                <w:rFonts w:eastAsia="Times New Roman" w:cs="Times New Roman"/>
                <w:kern w:val="0"/>
                <w:vertAlign w:val="superscript"/>
                <w:lang w:eastAsia="ru-RU" w:bidi="ar-SA"/>
              </w:rPr>
              <w:t>3</w:t>
            </w:r>
            <w:r w:rsidRPr="00135ABE">
              <w:rPr>
                <w:rFonts w:eastAsia="Times New Roman" w:cs="Times New Roman"/>
                <w:kern w:val="0"/>
                <w:lang w:eastAsia="ru-RU" w:bidi="ar-SA"/>
              </w:rPr>
              <w:t xml:space="preserve">, </w:t>
            </w:r>
          </w:p>
          <w:p w14:paraId="7F4BB27C" w14:textId="77777777" w:rsidR="00135ABE" w:rsidRPr="00135ABE" w:rsidRDefault="00135ABE" w:rsidP="00135ABE">
            <w:pPr>
              <w:widowControl/>
              <w:numPr>
                <w:ilvl w:val="0"/>
                <w:numId w:val="11"/>
              </w:numPr>
              <w:tabs>
                <w:tab w:val="left" w:pos="327"/>
              </w:tabs>
              <w:suppressAutoHyphens w:val="0"/>
              <w:autoSpaceDN/>
              <w:spacing w:after="60" w:line="276" w:lineRule="auto"/>
              <w:ind w:left="33" w:right="-57"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135ABE">
              <w:rPr>
                <w:rFonts w:eastAsia="Times New Roman" w:cs="Times New Roman"/>
                <w:kern w:val="0"/>
                <w:lang w:eastAsia="ru-RU" w:bidi="ar-SA"/>
              </w:rPr>
              <w:t>не более</w:t>
            </w:r>
          </w:p>
        </w:tc>
        <w:tc>
          <w:tcPr>
            <w:tcW w:w="2693" w:type="dxa"/>
            <w:shd w:val="clear" w:color="auto" w:fill="auto"/>
          </w:tcPr>
          <w:p w14:paraId="160B2B2C" w14:textId="77777777" w:rsidR="00135ABE" w:rsidRPr="00135ABE" w:rsidRDefault="00135ABE" w:rsidP="00135ABE">
            <w:pPr>
              <w:widowControl/>
              <w:suppressAutoHyphens w:val="0"/>
              <w:autoSpaceDN/>
              <w:spacing w:line="276" w:lineRule="auto"/>
              <w:ind w:left="-57" w:right="-57"/>
              <w:jc w:val="center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135ABE">
              <w:rPr>
                <w:rFonts w:eastAsia="Times New Roman" w:cs="Times New Roman"/>
                <w:kern w:val="0"/>
                <w:lang w:eastAsia="ru-RU" w:bidi="ar-SA"/>
              </w:rPr>
              <w:t>Не регламентируется</w:t>
            </w:r>
          </w:p>
        </w:tc>
      </w:tr>
      <w:tr w:rsidR="00135ABE" w:rsidRPr="00135ABE" w14:paraId="40E08B56" w14:textId="77777777" w:rsidTr="004E3D8E">
        <w:tc>
          <w:tcPr>
            <w:tcW w:w="6663" w:type="dxa"/>
            <w:shd w:val="clear" w:color="auto" w:fill="auto"/>
          </w:tcPr>
          <w:p w14:paraId="71677B4B" w14:textId="77777777" w:rsidR="00135ABE" w:rsidRPr="00135ABE" w:rsidRDefault="00135ABE" w:rsidP="00135ABE">
            <w:pPr>
              <w:widowControl/>
              <w:numPr>
                <w:ilvl w:val="0"/>
                <w:numId w:val="11"/>
              </w:numPr>
              <w:tabs>
                <w:tab w:val="left" w:pos="327"/>
              </w:tabs>
              <w:suppressAutoHyphens w:val="0"/>
              <w:autoSpaceDN/>
              <w:spacing w:after="60" w:line="276" w:lineRule="auto"/>
              <w:ind w:left="33" w:right="-57"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135ABE">
              <w:rPr>
                <w:rFonts w:eastAsia="Times New Roman" w:cs="Times New Roman"/>
                <w:kern w:val="0"/>
                <w:lang w:eastAsia="ru-RU" w:bidi="ar-SA"/>
              </w:rPr>
              <w:t>4. Массовая концентрация уксусной кислоты, г/дм</w:t>
            </w:r>
            <w:r w:rsidRPr="00135ABE">
              <w:rPr>
                <w:rFonts w:eastAsia="Times New Roman" w:cs="Times New Roman"/>
                <w:kern w:val="0"/>
                <w:vertAlign w:val="superscript"/>
                <w:lang w:eastAsia="ru-RU" w:bidi="ar-SA"/>
              </w:rPr>
              <w:t>3</w:t>
            </w:r>
            <w:r w:rsidRPr="00135ABE">
              <w:rPr>
                <w:rFonts w:eastAsia="Times New Roman" w:cs="Times New Roman"/>
                <w:kern w:val="0"/>
                <w:lang w:eastAsia="ru-RU" w:bidi="ar-SA"/>
              </w:rPr>
              <w:t>, не более</w:t>
            </w:r>
          </w:p>
        </w:tc>
        <w:tc>
          <w:tcPr>
            <w:tcW w:w="2693" w:type="dxa"/>
            <w:shd w:val="clear" w:color="auto" w:fill="auto"/>
          </w:tcPr>
          <w:p w14:paraId="29F1EB67" w14:textId="77777777" w:rsidR="00135ABE" w:rsidRPr="00135ABE" w:rsidRDefault="00135ABE" w:rsidP="00135ABE">
            <w:pPr>
              <w:widowControl/>
              <w:suppressAutoHyphens w:val="0"/>
              <w:autoSpaceDN/>
              <w:spacing w:line="276" w:lineRule="auto"/>
              <w:ind w:left="-57" w:right="-57"/>
              <w:jc w:val="center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135ABE">
              <w:rPr>
                <w:rFonts w:eastAsia="Times New Roman" w:cs="Times New Roman"/>
                <w:kern w:val="0"/>
                <w:lang w:eastAsia="ru-RU" w:bidi="ar-SA"/>
              </w:rPr>
              <w:t>6</w:t>
            </w:r>
          </w:p>
        </w:tc>
      </w:tr>
      <w:tr w:rsidR="00135ABE" w:rsidRPr="00135ABE" w14:paraId="6B59269F" w14:textId="77777777" w:rsidTr="004E3D8E">
        <w:tc>
          <w:tcPr>
            <w:tcW w:w="6663" w:type="dxa"/>
            <w:shd w:val="clear" w:color="auto" w:fill="auto"/>
          </w:tcPr>
          <w:p w14:paraId="014E2F93" w14:textId="77777777" w:rsidR="00135ABE" w:rsidRPr="00135ABE" w:rsidRDefault="00135ABE" w:rsidP="00135ABE">
            <w:pPr>
              <w:widowControl/>
              <w:numPr>
                <w:ilvl w:val="0"/>
                <w:numId w:val="11"/>
              </w:numPr>
              <w:tabs>
                <w:tab w:val="left" w:pos="327"/>
              </w:tabs>
              <w:suppressAutoHyphens w:val="0"/>
              <w:autoSpaceDN/>
              <w:spacing w:after="60" w:line="276" w:lineRule="auto"/>
              <w:ind w:left="33" w:right="-57"/>
              <w:jc w:val="left"/>
              <w:textAlignment w:val="auto"/>
              <w:rPr>
                <w:rFonts w:eastAsia="Times New Roman" w:cs="Times New Roman"/>
                <w:kern w:val="0"/>
                <w:vertAlign w:val="superscript"/>
                <w:lang w:eastAsia="ru-RU" w:bidi="ar-SA"/>
              </w:rPr>
            </w:pPr>
            <w:r w:rsidRPr="00135ABE">
              <w:rPr>
                <w:rFonts w:eastAsia="Times New Roman" w:cs="Times New Roman"/>
                <w:kern w:val="0"/>
                <w:lang w:eastAsia="ru-RU" w:bidi="ar-SA"/>
              </w:rPr>
              <w:t>5. Массовая концентрация нелетучего остатка, г/дм</w:t>
            </w:r>
            <w:r w:rsidRPr="00135ABE">
              <w:rPr>
                <w:rFonts w:eastAsia="Times New Roman" w:cs="Times New Roman"/>
                <w:kern w:val="0"/>
                <w:vertAlign w:val="superscript"/>
                <w:lang w:eastAsia="ru-RU" w:bidi="ar-SA"/>
              </w:rPr>
              <w:t>3</w:t>
            </w:r>
            <w:r w:rsidRPr="00135ABE">
              <w:rPr>
                <w:rFonts w:eastAsia="Times New Roman" w:cs="Times New Roman"/>
                <w:kern w:val="0"/>
                <w:lang w:eastAsia="ru-RU" w:bidi="ar-SA"/>
              </w:rPr>
              <w:t>, не более</w:t>
            </w:r>
          </w:p>
        </w:tc>
        <w:tc>
          <w:tcPr>
            <w:tcW w:w="2693" w:type="dxa"/>
            <w:shd w:val="clear" w:color="auto" w:fill="auto"/>
          </w:tcPr>
          <w:p w14:paraId="2F83B8E6" w14:textId="77777777" w:rsidR="00135ABE" w:rsidRPr="00135ABE" w:rsidRDefault="00135ABE" w:rsidP="00135ABE">
            <w:pPr>
              <w:widowControl/>
              <w:suppressAutoHyphens w:val="0"/>
              <w:autoSpaceDN/>
              <w:spacing w:line="276" w:lineRule="auto"/>
              <w:ind w:left="-57" w:right="-57"/>
              <w:jc w:val="center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135ABE">
              <w:rPr>
                <w:rFonts w:eastAsia="Times New Roman" w:cs="Times New Roman"/>
                <w:kern w:val="0"/>
                <w:lang w:eastAsia="ru-RU" w:bidi="ar-SA"/>
              </w:rPr>
              <w:t>0,7</w:t>
            </w:r>
          </w:p>
        </w:tc>
      </w:tr>
    </w:tbl>
    <w:p w14:paraId="562B89A6" w14:textId="77777777" w:rsidR="00135ABE" w:rsidRPr="00135ABE" w:rsidRDefault="00135ABE" w:rsidP="00135ABE">
      <w:pPr>
        <w:widowControl/>
        <w:suppressAutoHyphens w:val="0"/>
        <w:autoSpaceDN/>
        <w:spacing w:before="240" w:line="276" w:lineRule="auto"/>
        <w:jc w:val="both"/>
        <w:textAlignment w:val="auto"/>
        <w:rPr>
          <w:rFonts w:eastAsia="Times New Roman" w:cs="Times New Roman"/>
          <w:kern w:val="0"/>
          <w:lang w:eastAsia="ru-RU" w:bidi="ar-SA"/>
        </w:rPr>
      </w:pPr>
      <w:r w:rsidRPr="00135ABE">
        <w:rPr>
          <w:rFonts w:eastAsia="Times New Roman" w:cs="Times New Roman"/>
          <w:kern w:val="0"/>
          <w:lang w:eastAsia="ru-RU" w:bidi="ar-SA"/>
        </w:rPr>
        <w:t>-по физико-химическим свойствам водорода пероксид должен соответствовать требованиям, приведенным в ОСТ 301-02-205-99 «Водорода пероксид. Технические условия» для марки «Б-6», и нормам, указанным в таблице:</w:t>
      </w:r>
    </w:p>
    <w:tbl>
      <w:tblPr>
        <w:tblW w:w="936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663"/>
        <w:gridCol w:w="2697"/>
      </w:tblGrid>
      <w:tr w:rsidR="00135ABE" w:rsidRPr="00135ABE" w14:paraId="16B62919" w14:textId="77777777" w:rsidTr="004E3D8E">
        <w:tc>
          <w:tcPr>
            <w:tcW w:w="9360" w:type="dxa"/>
            <w:gridSpan w:val="2"/>
            <w:shd w:val="clear" w:color="auto" w:fill="auto"/>
          </w:tcPr>
          <w:p w14:paraId="5F4C8C7B" w14:textId="77777777" w:rsidR="00135ABE" w:rsidRPr="00135ABE" w:rsidRDefault="00135ABE" w:rsidP="00135ABE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135ABE">
              <w:rPr>
                <w:rFonts w:eastAsia="Times New Roman" w:cs="Times New Roman"/>
                <w:kern w:val="0"/>
                <w:lang w:eastAsia="ru-RU" w:bidi="ar-SA"/>
              </w:rPr>
              <w:t>Характеристики поставляемого товара</w:t>
            </w:r>
          </w:p>
        </w:tc>
      </w:tr>
      <w:tr w:rsidR="00135ABE" w:rsidRPr="00135ABE" w14:paraId="3FE5BE96" w14:textId="77777777" w:rsidTr="004E3D8E">
        <w:tc>
          <w:tcPr>
            <w:tcW w:w="6663" w:type="dxa"/>
            <w:shd w:val="clear" w:color="auto" w:fill="auto"/>
          </w:tcPr>
          <w:p w14:paraId="65535276" w14:textId="77777777" w:rsidR="00135ABE" w:rsidRPr="00135ABE" w:rsidRDefault="00135ABE" w:rsidP="00135ABE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135ABE">
              <w:rPr>
                <w:rFonts w:eastAsia="Times New Roman" w:cs="Times New Roman"/>
                <w:kern w:val="0"/>
                <w:lang w:eastAsia="ru-RU" w:bidi="ar-SA"/>
              </w:rPr>
              <w:t>Наименование показателей</w:t>
            </w:r>
          </w:p>
        </w:tc>
        <w:tc>
          <w:tcPr>
            <w:tcW w:w="2693" w:type="dxa"/>
            <w:shd w:val="clear" w:color="auto" w:fill="auto"/>
          </w:tcPr>
          <w:p w14:paraId="488F636A" w14:textId="77777777" w:rsidR="00135ABE" w:rsidRPr="00135ABE" w:rsidRDefault="00135ABE" w:rsidP="00135ABE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135ABE">
              <w:rPr>
                <w:rFonts w:eastAsia="Times New Roman" w:cs="Times New Roman"/>
                <w:kern w:val="0"/>
                <w:lang w:eastAsia="ru-RU" w:bidi="ar-SA"/>
              </w:rPr>
              <w:t>«Б-6»</w:t>
            </w:r>
          </w:p>
        </w:tc>
      </w:tr>
      <w:tr w:rsidR="00135ABE" w:rsidRPr="00135ABE" w14:paraId="76D942D3" w14:textId="77777777" w:rsidTr="004E3D8E">
        <w:tc>
          <w:tcPr>
            <w:tcW w:w="6663" w:type="dxa"/>
            <w:shd w:val="clear" w:color="auto" w:fill="auto"/>
          </w:tcPr>
          <w:p w14:paraId="6BCD5B9A" w14:textId="77777777" w:rsidR="00135ABE" w:rsidRPr="00135ABE" w:rsidRDefault="00135ABE" w:rsidP="00135ABE">
            <w:pPr>
              <w:widowControl/>
              <w:tabs>
                <w:tab w:val="left" w:pos="327"/>
              </w:tabs>
              <w:suppressAutoHyphens w:val="0"/>
              <w:autoSpaceDN/>
              <w:spacing w:line="276" w:lineRule="auto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135ABE">
              <w:rPr>
                <w:rFonts w:eastAsia="Calibri" w:cs="Times New Roman"/>
                <w:kern w:val="0"/>
                <w:lang w:eastAsia="en-US" w:bidi="ar-SA"/>
              </w:rPr>
              <w:t>1. Внешний вид, цвет</w:t>
            </w:r>
          </w:p>
        </w:tc>
        <w:tc>
          <w:tcPr>
            <w:tcW w:w="2693" w:type="dxa"/>
            <w:shd w:val="clear" w:color="auto" w:fill="auto"/>
          </w:tcPr>
          <w:p w14:paraId="40401E5A" w14:textId="77777777" w:rsidR="00135ABE" w:rsidRPr="00135ABE" w:rsidRDefault="00135ABE" w:rsidP="00135ABE">
            <w:pPr>
              <w:widowControl/>
              <w:suppressAutoHyphens w:val="0"/>
              <w:autoSpaceDN/>
              <w:spacing w:line="276" w:lineRule="auto"/>
              <w:ind w:left="-57" w:right="-57"/>
              <w:jc w:val="center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135ABE">
              <w:rPr>
                <w:rFonts w:eastAsia="Times New Roman" w:cs="Times New Roman"/>
                <w:kern w:val="0"/>
                <w:lang w:eastAsia="ru-RU" w:bidi="ar-SA"/>
              </w:rPr>
              <w:t>Бесцветная прозрачная жидкость</w:t>
            </w:r>
          </w:p>
        </w:tc>
      </w:tr>
      <w:tr w:rsidR="00135ABE" w:rsidRPr="00135ABE" w14:paraId="45B1830D" w14:textId="77777777" w:rsidTr="004E3D8E">
        <w:tc>
          <w:tcPr>
            <w:tcW w:w="6663" w:type="dxa"/>
            <w:shd w:val="clear" w:color="auto" w:fill="auto"/>
          </w:tcPr>
          <w:p w14:paraId="07E59A95" w14:textId="77777777" w:rsidR="00135ABE" w:rsidRPr="00135ABE" w:rsidRDefault="00135ABE" w:rsidP="00135ABE">
            <w:pPr>
              <w:widowControl/>
              <w:numPr>
                <w:ilvl w:val="0"/>
                <w:numId w:val="12"/>
              </w:numPr>
              <w:tabs>
                <w:tab w:val="left" w:pos="327"/>
              </w:tabs>
              <w:suppressAutoHyphens w:val="0"/>
              <w:autoSpaceDN/>
              <w:spacing w:after="60" w:line="276" w:lineRule="auto"/>
              <w:ind w:left="33" w:right="-57"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135ABE">
              <w:rPr>
                <w:rFonts w:eastAsia="Times New Roman" w:cs="Times New Roman"/>
                <w:kern w:val="0"/>
                <w:lang w:eastAsia="ru-RU" w:bidi="ar-SA"/>
              </w:rPr>
              <w:t>2. Массовая доля пероксида водорода, %</w:t>
            </w:r>
          </w:p>
        </w:tc>
        <w:tc>
          <w:tcPr>
            <w:tcW w:w="2693" w:type="dxa"/>
            <w:shd w:val="clear" w:color="auto" w:fill="auto"/>
          </w:tcPr>
          <w:p w14:paraId="0E67F869" w14:textId="77777777" w:rsidR="00135ABE" w:rsidRPr="00135ABE" w:rsidRDefault="00135ABE" w:rsidP="00135ABE">
            <w:pPr>
              <w:widowControl/>
              <w:suppressAutoHyphens w:val="0"/>
              <w:autoSpaceDN/>
              <w:spacing w:line="276" w:lineRule="auto"/>
              <w:ind w:left="-57" w:right="-57"/>
              <w:jc w:val="center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135ABE">
              <w:rPr>
                <w:rFonts w:eastAsia="Times New Roman" w:cs="Times New Roman"/>
                <w:kern w:val="0"/>
                <w:lang w:eastAsia="ru-RU" w:bidi="ar-SA"/>
              </w:rPr>
              <w:t>35 ― 40</w:t>
            </w:r>
          </w:p>
        </w:tc>
      </w:tr>
      <w:tr w:rsidR="00135ABE" w:rsidRPr="00135ABE" w14:paraId="5776FD56" w14:textId="77777777" w:rsidTr="004E3D8E">
        <w:tc>
          <w:tcPr>
            <w:tcW w:w="6663" w:type="dxa"/>
            <w:shd w:val="clear" w:color="auto" w:fill="auto"/>
          </w:tcPr>
          <w:p w14:paraId="45FD5853" w14:textId="77777777" w:rsidR="00135ABE" w:rsidRPr="00135ABE" w:rsidRDefault="00135ABE" w:rsidP="00135ABE">
            <w:pPr>
              <w:widowControl/>
              <w:numPr>
                <w:ilvl w:val="0"/>
                <w:numId w:val="12"/>
              </w:numPr>
              <w:tabs>
                <w:tab w:val="left" w:pos="327"/>
              </w:tabs>
              <w:suppressAutoHyphens w:val="0"/>
              <w:autoSpaceDN/>
              <w:spacing w:after="60" w:line="276" w:lineRule="auto"/>
              <w:ind w:left="33" w:right="-57"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135ABE">
              <w:rPr>
                <w:rFonts w:eastAsia="Times New Roman" w:cs="Times New Roman"/>
                <w:kern w:val="0"/>
                <w:lang w:eastAsia="ru-RU" w:bidi="ar-SA"/>
              </w:rPr>
              <w:t>3. Массовая концентрация свободной кислоты (в пересчёте на серную кислоту (</w:t>
            </w:r>
            <w:r w:rsidRPr="00135ABE">
              <w:rPr>
                <w:rFonts w:eastAsia="Times New Roman" w:cs="Times New Roman"/>
                <w:kern w:val="0"/>
                <w:lang w:val="en-US" w:eastAsia="ru-RU" w:bidi="ar-SA"/>
              </w:rPr>
              <w:t>H</w:t>
            </w:r>
            <w:r w:rsidRPr="00135ABE">
              <w:rPr>
                <w:rFonts w:eastAsia="Times New Roman" w:cs="Times New Roman"/>
                <w:kern w:val="0"/>
                <w:vertAlign w:val="subscript"/>
                <w:lang w:eastAsia="ru-RU" w:bidi="ar-SA"/>
              </w:rPr>
              <w:t>2</w:t>
            </w:r>
            <w:r w:rsidRPr="00135ABE">
              <w:rPr>
                <w:rFonts w:eastAsia="Times New Roman" w:cs="Times New Roman"/>
                <w:kern w:val="0"/>
                <w:lang w:val="en-US" w:eastAsia="ru-RU" w:bidi="ar-SA"/>
              </w:rPr>
              <w:t>SO</w:t>
            </w:r>
            <w:r w:rsidRPr="00135ABE">
              <w:rPr>
                <w:rFonts w:eastAsia="Times New Roman" w:cs="Times New Roman"/>
                <w:kern w:val="0"/>
                <w:vertAlign w:val="subscript"/>
                <w:lang w:eastAsia="ru-RU" w:bidi="ar-SA"/>
              </w:rPr>
              <w:t>4</w:t>
            </w:r>
            <w:r w:rsidRPr="00135ABE">
              <w:rPr>
                <w:rFonts w:eastAsia="Times New Roman" w:cs="Times New Roman"/>
                <w:kern w:val="0"/>
                <w:lang w:eastAsia="ru-RU" w:bidi="ar-SA"/>
              </w:rPr>
              <w:t>), г/дм</w:t>
            </w:r>
            <w:r w:rsidRPr="00135ABE">
              <w:rPr>
                <w:rFonts w:eastAsia="Times New Roman" w:cs="Times New Roman"/>
                <w:kern w:val="0"/>
                <w:vertAlign w:val="superscript"/>
                <w:lang w:eastAsia="ru-RU" w:bidi="ar-SA"/>
              </w:rPr>
              <w:t>3</w:t>
            </w:r>
            <w:r w:rsidRPr="00135ABE">
              <w:rPr>
                <w:rFonts w:eastAsia="Times New Roman" w:cs="Times New Roman"/>
                <w:kern w:val="0"/>
                <w:lang w:eastAsia="ru-RU" w:bidi="ar-SA"/>
              </w:rPr>
              <w:t>, не более</w:t>
            </w:r>
          </w:p>
        </w:tc>
        <w:tc>
          <w:tcPr>
            <w:tcW w:w="2693" w:type="dxa"/>
            <w:shd w:val="clear" w:color="auto" w:fill="auto"/>
          </w:tcPr>
          <w:p w14:paraId="23323063" w14:textId="77777777" w:rsidR="00135ABE" w:rsidRPr="00135ABE" w:rsidRDefault="00135ABE" w:rsidP="00135ABE">
            <w:pPr>
              <w:widowControl/>
              <w:suppressAutoHyphens w:val="0"/>
              <w:autoSpaceDN/>
              <w:spacing w:line="276" w:lineRule="auto"/>
              <w:ind w:left="-57" w:right="-57"/>
              <w:jc w:val="center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135ABE">
              <w:rPr>
                <w:rFonts w:eastAsia="Times New Roman" w:cs="Times New Roman"/>
                <w:kern w:val="0"/>
                <w:lang w:eastAsia="ru-RU" w:bidi="ar-SA"/>
              </w:rPr>
              <w:t>Не регламентируется</w:t>
            </w:r>
          </w:p>
        </w:tc>
      </w:tr>
      <w:tr w:rsidR="00135ABE" w:rsidRPr="00135ABE" w14:paraId="0E03AD5B" w14:textId="77777777" w:rsidTr="004E3D8E">
        <w:tc>
          <w:tcPr>
            <w:tcW w:w="6663" w:type="dxa"/>
            <w:shd w:val="clear" w:color="auto" w:fill="auto"/>
          </w:tcPr>
          <w:p w14:paraId="0AE1AF00" w14:textId="77777777" w:rsidR="00135ABE" w:rsidRPr="00135ABE" w:rsidRDefault="00135ABE" w:rsidP="00135ABE">
            <w:pPr>
              <w:widowControl/>
              <w:numPr>
                <w:ilvl w:val="0"/>
                <w:numId w:val="12"/>
              </w:numPr>
              <w:tabs>
                <w:tab w:val="left" w:pos="327"/>
              </w:tabs>
              <w:suppressAutoHyphens w:val="0"/>
              <w:autoSpaceDN/>
              <w:spacing w:after="60" w:line="276" w:lineRule="auto"/>
              <w:ind w:left="33" w:right="-57"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135ABE">
              <w:rPr>
                <w:rFonts w:eastAsia="Times New Roman" w:cs="Times New Roman"/>
                <w:kern w:val="0"/>
                <w:lang w:eastAsia="ru-RU" w:bidi="ar-SA"/>
              </w:rPr>
              <w:t>4. Массовая концентрация уксусной кислоты, г/дм</w:t>
            </w:r>
            <w:r w:rsidRPr="00135ABE">
              <w:rPr>
                <w:rFonts w:eastAsia="Times New Roman" w:cs="Times New Roman"/>
                <w:kern w:val="0"/>
                <w:vertAlign w:val="superscript"/>
                <w:lang w:eastAsia="ru-RU" w:bidi="ar-SA"/>
              </w:rPr>
              <w:t>3</w:t>
            </w:r>
            <w:r w:rsidRPr="00135ABE">
              <w:rPr>
                <w:rFonts w:eastAsia="Times New Roman" w:cs="Times New Roman"/>
                <w:kern w:val="0"/>
                <w:lang w:eastAsia="ru-RU" w:bidi="ar-SA"/>
              </w:rPr>
              <w:t>, не более</w:t>
            </w:r>
          </w:p>
        </w:tc>
        <w:tc>
          <w:tcPr>
            <w:tcW w:w="2693" w:type="dxa"/>
            <w:shd w:val="clear" w:color="auto" w:fill="auto"/>
          </w:tcPr>
          <w:p w14:paraId="0F0355EA" w14:textId="77777777" w:rsidR="00135ABE" w:rsidRPr="00135ABE" w:rsidRDefault="00135ABE" w:rsidP="00135ABE">
            <w:pPr>
              <w:widowControl/>
              <w:suppressAutoHyphens w:val="0"/>
              <w:autoSpaceDN/>
              <w:spacing w:line="276" w:lineRule="auto"/>
              <w:ind w:left="-57" w:right="-57"/>
              <w:jc w:val="center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135ABE">
              <w:rPr>
                <w:rFonts w:eastAsia="Times New Roman" w:cs="Times New Roman"/>
                <w:kern w:val="0"/>
                <w:lang w:eastAsia="ru-RU" w:bidi="ar-SA"/>
              </w:rPr>
              <w:t>6</w:t>
            </w:r>
          </w:p>
        </w:tc>
      </w:tr>
      <w:tr w:rsidR="00135ABE" w:rsidRPr="00135ABE" w14:paraId="05093C51" w14:textId="77777777" w:rsidTr="004E3D8E">
        <w:tc>
          <w:tcPr>
            <w:tcW w:w="6663" w:type="dxa"/>
            <w:shd w:val="clear" w:color="auto" w:fill="auto"/>
          </w:tcPr>
          <w:p w14:paraId="3E1E2A24" w14:textId="77777777" w:rsidR="00135ABE" w:rsidRPr="00135ABE" w:rsidRDefault="00135ABE" w:rsidP="00135ABE">
            <w:pPr>
              <w:widowControl/>
              <w:numPr>
                <w:ilvl w:val="0"/>
                <w:numId w:val="12"/>
              </w:numPr>
              <w:tabs>
                <w:tab w:val="left" w:pos="327"/>
              </w:tabs>
              <w:suppressAutoHyphens w:val="0"/>
              <w:autoSpaceDN/>
              <w:spacing w:after="60" w:line="276" w:lineRule="auto"/>
              <w:ind w:left="33" w:right="-57"/>
              <w:jc w:val="left"/>
              <w:textAlignment w:val="auto"/>
              <w:rPr>
                <w:rFonts w:eastAsia="Times New Roman" w:cs="Times New Roman"/>
                <w:kern w:val="0"/>
                <w:vertAlign w:val="superscript"/>
                <w:lang w:eastAsia="ru-RU" w:bidi="ar-SA"/>
              </w:rPr>
            </w:pPr>
            <w:r w:rsidRPr="00135ABE">
              <w:rPr>
                <w:rFonts w:eastAsia="Times New Roman" w:cs="Times New Roman"/>
                <w:kern w:val="0"/>
                <w:lang w:eastAsia="ru-RU" w:bidi="ar-SA"/>
              </w:rPr>
              <w:t>5. Массовая концентрация нелетучего остатка, г/дм</w:t>
            </w:r>
            <w:r w:rsidRPr="00135ABE">
              <w:rPr>
                <w:rFonts w:eastAsia="Times New Roman" w:cs="Times New Roman"/>
                <w:kern w:val="0"/>
                <w:vertAlign w:val="superscript"/>
                <w:lang w:eastAsia="ru-RU" w:bidi="ar-SA"/>
              </w:rPr>
              <w:t>3</w:t>
            </w:r>
            <w:r w:rsidRPr="00135ABE">
              <w:rPr>
                <w:rFonts w:eastAsia="Times New Roman" w:cs="Times New Roman"/>
                <w:kern w:val="0"/>
                <w:lang w:eastAsia="ru-RU" w:bidi="ar-SA"/>
              </w:rPr>
              <w:t>, не более</w:t>
            </w:r>
          </w:p>
        </w:tc>
        <w:tc>
          <w:tcPr>
            <w:tcW w:w="2693" w:type="dxa"/>
            <w:shd w:val="clear" w:color="auto" w:fill="auto"/>
          </w:tcPr>
          <w:p w14:paraId="264375C1" w14:textId="77777777" w:rsidR="00135ABE" w:rsidRPr="00135ABE" w:rsidRDefault="00135ABE" w:rsidP="00135ABE">
            <w:pPr>
              <w:widowControl/>
              <w:suppressAutoHyphens w:val="0"/>
              <w:autoSpaceDN/>
              <w:spacing w:line="276" w:lineRule="auto"/>
              <w:ind w:left="-57" w:right="-57"/>
              <w:jc w:val="center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135ABE">
              <w:rPr>
                <w:rFonts w:eastAsia="Times New Roman" w:cs="Times New Roman"/>
                <w:kern w:val="0"/>
                <w:lang w:eastAsia="ru-RU" w:bidi="ar-SA"/>
              </w:rPr>
              <w:t>0,7</w:t>
            </w:r>
          </w:p>
        </w:tc>
      </w:tr>
    </w:tbl>
    <w:p w14:paraId="4E5BA2AD" w14:textId="77777777" w:rsidR="00135ABE" w:rsidRPr="00135ABE" w:rsidRDefault="00135ABE" w:rsidP="00135ABE">
      <w:pPr>
        <w:widowControl/>
        <w:suppressAutoHyphens w:val="0"/>
        <w:autoSpaceDN/>
        <w:spacing w:line="276" w:lineRule="auto"/>
        <w:jc w:val="both"/>
        <w:textAlignment w:val="auto"/>
        <w:rPr>
          <w:rFonts w:eastAsia="Times New Roman" w:cs="Times New Roman"/>
          <w:kern w:val="0"/>
          <w:lang w:eastAsia="ru-RU" w:bidi="ar-SA"/>
        </w:rPr>
      </w:pPr>
    </w:p>
    <w:p w14:paraId="2C7CA9FB" w14:textId="76F85FBD" w:rsidR="00135ABE" w:rsidRPr="00135ABE" w:rsidRDefault="00135ABE" w:rsidP="00135ABE">
      <w:pPr>
        <w:widowControl/>
        <w:suppressAutoHyphens w:val="0"/>
        <w:autoSpaceDN/>
        <w:spacing w:line="276" w:lineRule="auto"/>
        <w:jc w:val="both"/>
        <w:textAlignment w:val="auto"/>
        <w:rPr>
          <w:rFonts w:eastAsia="Times New Roman" w:cs="Times New Roman"/>
          <w:kern w:val="0"/>
          <w:lang w:eastAsia="ru-RU" w:bidi="ar-SA"/>
        </w:rPr>
      </w:pPr>
      <w:r w:rsidRPr="00135ABE">
        <w:rPr>
          <w:rFonts w:eastAsia="Times New Roman" w:cs="Times New Roman"/>
          <w:kern w:val="0"/>
          <w:lang w:eastAsia="ru-RU" w:bidi="ar-SA"/>
        </w:rPr>
        <w:t>-Ориентировочное количество партий</w:t>
      </w:r>
      <w:r w:rsidR="009241E5">
        <w:rPr>
          <w:rFonts w:eastAsia="Times New Roman" w:cs="Times New Roman"/>
          <w:kern w:val="0"/>
          <w:lang w:eastAsia="ru-RU" w:bidi="ar-SA"/>
        </w:rPr>
        <w:t xml:space="preserve"> -</w:t>
      </w:r>
      <w:r w:rsidRPr="00135ABE">
        <w:rPr>
          <w:rFonts w:eastAsia="Times New Roman" w:cs="Times New Roman"/>
          <w:kern w:val="0"/>
          <w:lang w:eastAsia="ru-RU" w:bidi="ar-SA"/>
        </w:rPr>
        <w:t xml:space="preserve"> 12 по 3000 кг.</w:t>
      </w:r>
    </w:p>
    <w:p w14:paraId="4591C193" w14:textId="77777777" w:rsidR="00135ABE" w:rsidRPr="00135ABE" w:rsidRDefault="00135ABE" w:rsidP="00135ABE">
      <w:pPr>
        <w:widowControl/>
        <w:tabs>
          <w:tab w:val="left" w:pos="426"/>
        </w:tabs>
        <w:suppressAutoHyphens w:val="0"/>
        <w:autoSpaceDN/>
        <w:spacing w:before="120" w:line="276" w:lineRule="auto"/>
        <w:jc w:val="both"/>
        <w:textAlignment w:val="auto"/>
        <w:rPr>
          <w:rFonts w:eastAsia="Calibri" w:cs="Times New Roman"/>
          <w:b/>
          <w:bCs/>
          <w:kern w:val="0"/>
          <w:lang w:eastAsia="ru-RU" w:bidi="ar-SA"/>
        </w:rPr>
      </w:pPr>
      <w:r w:rsidRPr="00135ABE">
        <w:rPr>
          <w:rFonts w:eastAsia="Calibri" w:cs="Times New Roman"/>
          <w:b/>
          <w:bCs/>
          <w:kern w:val="0"/>
          <w:lang w:eastAsia="ru-RU" w:bidi="ar-SA"/>
        </w:rPr>
        <w:t xml:space="preserve">5.Требования к поставщику/подрядчику (опыт работы, наличие лицензий,  </w:t>
      </w:r>
    </w:p>
    <w:p w14:paraId="03BBF182" w14:textId="77777777" w:rsidR="00135ABE" w:rsidRPr="00135ABE" w:rsidRDefault="00135ABE" w:rsidP="00135ABE">
      <w:pPr>
        <w:widowControl/>
        <w:tabs>
          <w:tab w:val="left" w:pos="426"/>
        </w:tabs>
        <w:suppressAutoHyphens w:val="0"/>
        <w:autoSpaceDN/>
        <w:spacing w:line="276" w:lineRule="auto"/>
        <w:jc w:val="both"/>
        <w:textAlignment w:val="auto"/>
        <w:rPr>
          <w:rFonts w:eastAsia="Calibri" w:cs="Times New Roman"/>
          <w:kern w:val="0"/>
          <w:sz w:val="20"/>
          <w:szCs w:val="20"/>
          <w:lang w:eastAsia="ru-RU" w:bidi="ar-SA"/>
        </w:rPr>
      </w:pPr>
      <w:r w:rsidRPr="00135ABE">
        <w:rPr>
          <w:rFonts w:eastAsia="Calibri" w:cs="Times New Roman"/>
          <w:b/>
          <w:bCs/>
          <w:kern w:val="0"/>
          <w:lang w:eastAsia="ru-RU" w:bidi="ar-SA"/>
        </w:rPr>
        <w:t xml:space="preserve">сертификатов, квалифицированного персонала, необходимой техники и т.п.): </w:t>
      </w:r>
      <w:r w:rsidRPr="00135ABE">
        <w:rPr>
          <w:rFonts w:eastAsia="Calibri" w:cs="Times New Roman"/>
          <w:kern w:val="0"/>
          <w:lang w:eastAsia="ru-RU" w:bidi="ar-SA"/>
        </w:rPr>
        <w:t>не требуется</w:t>
      </w:r>
    </w:p>
    <w:p w14:paraId="5C2CB82E" w14:textId="77777777" w:rsidR="00135ABE" w:rsidRPr="00135ABE" w:rsidRDefault="00135ABE" w:rsidP="00135ABE">
      <w:pPr>
        <w:widowControl/>
        <w:tabs>
          <w:tab w:val="left" w:pos="426"/>
        </w:tabs>
        <w:suppressAutoHyphens w:val="0"/>
        <w:autoSpaceDN/>
        <w:spacing w:before="120" w:line="276" w:lineRule="auto"/>
        <w:jc w:val="both"/>
        <w:textAlignment w:val="auto"/>
        <w:rPr>
          <w:rFonts w:eastAsia="Calibri" w:cs="Times New Roman"/>
          <w:b/>
          <w:bCs/>
          <w:kern w:val="0"/>
          <w:lang w:eastAsia="ru-RU" w:bidi="ar-SA"/>
        </w:rPr>
      </w:pPr>
      <w:r w:rsidRPr="00135ABE">
        <w:rPr>
          <w:rFonts w:eastAsia="Calibri" w:cs="Times New Roman"/>
          <w:b/>
          <w:bCs/>
          <w:kern w:val="0"/>
          <w:lang w:eastAsia="ru-RU" w:bidi="ar-SA"/>
        </w:rPr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т.п.):</w:t>
      </w:r>
    </w:p>
    <w:p w14:paraId="3AA2A024" w14:textId="430F33F2" w:rsidR="00135ABE" w:rsidRPr="00135ABE" w:rsidRDefault="00135ABE" w:rsidP="00135ABE">
      <w:pPr>
        <w:widowControl/>
        <w:tabs>
          <w:tab w:val="left" w:pos="851"/>
          <w:tab w:val="left" w:pos="1134"/>
        </w:tabs>
        <w:suppressAutoHyphens w:val="0"/>
        <w:autoSpaceDN/>
        <w:spacing w:line="276" w:lineRule="auto"/>
        <w:jc w:val="both"/>
        <w:textAlignment w:val="auto"/>
        <w:rPr>
          <w:rFonts w:eastAsia="Times New Roman" w:cs="Times New Roman"/>
          <w:kern w:val="0"/>
          <w:lang w:eastAsia="ru-RU" w:bidi="ar-SA"/>
        </w:rPr>
      </w:pPr>
      <w:r w:rsidRPr="00135ABE">
        <w:rPr>
          <w:rFonts w:eastAsia="Times New Roman" w:cs="Times New Roman"/>
          <w:kern w:val="0"/>
          <w:lang w:eastAsia="ru-RU" w:bidi="ar-SA"/>
        </w:rPr>
        <w:t>-</w:t>
      </w:r>
      <w:r w:rsidR="009B0F65">
        <w:rPr>
          <w:rFonts w:eastAsia="Times New Roman" w:cs="Times New Roman"/>
          <w:kern w:val="0"/>
          <w:lang w:eastAsia="ru-RU" w:bidi="ar-SA"/>
        </w:rPr>
        <w:t xml:space="preserve"> </w:t>
      </w:r>
      <w:r w:rsidRPr="00135ABE">
        <w:rPr>
          <w:rFonts w:eastAsia="Times New Roman" w:cs="Times New Roman"/>
          <w:kern w:val="0"/>
          <w:lang w:eastAsia="ru-RU" w:bidi="ar-SA"/>
        </w:rPr>
        <w:t>гарантийный срок хранения Товара</w:t>
      </w:r>
      <w:r w:rsidR="009B0F65">
        <w:rPr>
          <w:rFonts w:eastAsia="Times New Roman" w:cs="Times New Roman"/>
          <w:kern w:val="0"/>
          <w:lang w:eastAsia="ru-RU" w:bidi="ar-SA"/>
        </w:rPr>
        <w:t xml:space="preserve"> </w:t>
      </w:r>
      <w:r w:rsidRPr="00135ABE">
        <w:rPr>
          <w:rFonts w:eastAsia="Times New Roman" w:cs="Times New Roman"/>
          <w:kern w:val="0"/>
          <w:lang w:eastAsia="ru-RU" w:bidi="ar-SA"/>
        </w:rPr>
        <w:t>- не менее 6-и месяцев со дня изготовления.</w:t>
      </w:r>
    </w:p>
    <w:p w14:paraId="0BE66058" w14:textId="3948AC2C" w:rsidR="00135ABE" w:rsidRPr="00135ABE" w:rsidRDefault="00135ABE" w:rsidP="00135ABE">
      <w:pPr>
        <w:widowControl/>
        <w:tabs>
          <w:tab w:val="left" w:pos="851"/>
          <w:tab w:val="left" w:pos="1134"/>
        </w:tabs>
        <w:suppressAutoHyphens w:val="0"/>
        <w:autoSpaceDN/>
        <w:spacing w:line="276" w:lineRule="auto"/>
        <w:jc w:val="both"/>
        <w:textAlignment w:val="auto"/>
        <w:rPr>
          <w:rFonts w:eastAsia="Times New Roman" w:cs="Times New Roman"/>
          <w:kern w:val="0"/>
          <w:sz w:val="20"/>
          <w:szCs w:val="20"/>
          <w:lang w:eastAsia="ru-RU" w:bidi="ar-SA"/>
        </w:rPr>
      </w:pPr>
      <w:r w:rsidRPr="00135ABE">
        <w:rPr>
          <w:rFonts w:eastAsia="Times New Roman" w:cs="Times New Roman"/>
          <w:kern w:val="0"/>
          <w:lang w:eastAsia="ru-RU" w:bidi="ar-SA"/>
        </w:rPr>
        <w:t>-</w:t>
      </w:r>
      <w:r w:rsidR="009B0F65">
        <w:rPr>
          <w:rFonts w:eastAsia="Times New Roman" w:cs="Times New Roman"/>
          <w:kern w:val="0"/>
          <w:lang w:eastAsia="ru-RU" w:bidi="ar-SA"/>
        </w:rPr>
        <w:t xml:space="preserve"> </w:t>
      </w:r>
      <w:r w:rsidRPr="00135ABE">
        <w:rPr>
          <w:rFonts w:eastAsia="Times New Roman" w:cs="Times New Roman"/>
          <w:kern w:val="0"/>
          <w:lang w:eastAsia="ru-RU" w:bidi="ar-SA"/>
        </w:rPr>
        <w:t>товар должен поставляться с не менее, чем 80 % запасом срока годности.</w:t>
      </w:r>
    </w:p>
    <w:p w14:paraId="200ACC97" w14:textId="77777777" w:rsidR="00135ABE" w:rsidRPr="00135ABE" w:rsidRDefault="00135ABE" w:rsidP="00135ABE">
      <w:pPr>
        <w:widowControl/>
        <w:tabs>
          <w:tab w:val="left" w:pos="851"/>
          <w:tab w:val="left" w:pos="1134"/>
        </w:tabs>
        <w:suppressAutoHyphens w:val="0"/>
        <w:autoSpaceDN/>
        <w:spacing w:line="276" w:lineRule="auto"/>
        <w:jc w:val="both"/>
        <w:textAlignment w:val="auto"/>
        <w:rPr>
          <w:rFonts w:eastAsia="Times New Roman" w:cs="Times New Roman"/>
          <w:kern w:val="0"/>
          <w:lang w:eastAsia="ru-RU" w:bidi="ar-SA"/>
        </w:rPr>
      </w:pPr>
      <w:r w:rsidRPr="00135ABE">
        <w:rPr>
          <w:rFonts w:eastAsia="Times New Roman" w:cs="Times New Roman"/>
          <w:kern w:val="0"/>
          <w:lang w:eastAsia="ru-RU" w:bidi="ar-SA"/>
        </w:rPr>
        <w:t>- при поставке Товара должен прилагаться сертификат качества (паспорт) на поставляемый Товар на русском языке и (для товаров иностранного производства) на языке страны-производителя.</w:t>
      </w:r>
    </w:p>
    <w:p w14:paraId="59576E4F" w14:textId="77777777" w:rsidR="00135ABE" w:rsidRPr="00135ABE" w:rsidRDefault="00135ABE" w:rsidP="00135ABE">
      <w:pPr>
        <w:widowControl/>
        <w:tabs>
          <w:tab w:val="left" w:pos="851"/>
          <w:tab w:val="left" w:pos="1134"/>
        </w:tabs>
        <w:suppressAutoHyphens w:val="0"/>
        <w:autoSpaceDN/>
        <w:spacing w:line="276" w:lineRule="auto"/>
        <w:jc w:val="both"/>
        <w:textAlignment w:val="auto"/>
        <w:rPr>
          <w:rFonts w:eastAsia="Times New Roman" w:cs="Times New Roman"/>
          <w:kern w:val="0"/>
          <w:lang w:eastAsia="ru-RU" w:bidi="ar-SA"/>
        </w:rPr>
      </w:pPr>
      <w:r w:rsidRPr="00135ABE">
        <w:rPr>
          <w:rFonts w:eastAsia="Times New Roman" w:cs="Times New Roman"/>
          <w:kern w:val="0"/>
          <w:lang w:eastAsia="ru-RU" w:bidi="ar-SA"/>
        </w:rPr>
        <w:t>- при поставке Товара должен прилагаться паспорт безопасности химической продукции в соответствии с ГОСТ 30333-2007 «Паспорт безопасности химической продукции. Общие требования», Рекомендациями ООН ST/SG/AC.10/30 «СГС (GHS)» на русском языке, для товаров иностранного производства – паспорт безопасности Material Safety Data Sheet (MSDS) на языке страны-производителя с переводом на русский язык.</w:t>
      </w:r>
    </w:p>
    <w:p w14:paraId="0A2FA20C" w14:textId="77777777" w:rsidR="00135ABE" w:rsidRPr="00135ABE" w:rsidRDefault="00135ABE" w:rsidP="00135ABE">
      <w:pPr>
        <w:widowControl/>
        <w:tabs>
          <w:tab w:val="left" w:pos="426"/>
        </w:tabs>
        <w:suppressAutoHyphens w:val="0"/>
        <w:autoSpaceDN/>
        <w:spacing w:before="120" w:line="276" w:lineRule="auto"/>
        <w:jc w:val="both"/>
        <w:textAlignment w:val="auto"/>
        <w:rPr>
          <w:rFonts w:eastAsia="Calibri" w:cs="Times New Roman"/>
          <w:b/>
          <w:bCs/>
          <w:kern w:val="0"/>
          <w:lang w:eastAsia="ru-RU" w:bidi="ar-SA"/>
        </w:rPr>
      </w:pPr>
      <w:r w:rsidRPr="00135ABE">
        <w:rPr>
          <w:rFonts w:eastAsia="Calibri" w:cs="Times New Roman"/>
          <w:b/>
          <w:bCs/>
          <w:kern w:val="0"/>
          <w:lang w:eastAsia="ru-RU" w:bidi="ar-SA"/>
        </w:rPr>
        <w:t>7. Предпочтительный срок (дата, период) поставки МТР / выполнения работ / оказания услуг:</w:t>
      </w:r>
    </w:p>
    <w:p w14:paraId="60685590" w14:textId="77777777" w:rsidR="00135ABE" w:rsidRPr="00135ABE" w:rsidRDefault="00135ABE" w:rsidP="00135ABE">
      <w:pPr>
        <w:widowControl/>
        <w:tabs>
          <w:tab w:val="left" w:pos="426"/>
        </w:tabs>
        <w:suppressAutoHyphens w:val="0"/>
        <w:autoSpaceDN/>
        <w:spacing w:line="276" w:lineRule="auto"/>
        <w:jc w:val="both"/>
        <w:textAlignment w:val="auto"/>
        <w:rPr>
          <w:rFonts w:eastAsia="Calibri" w:cs="Times New Roman"/>
          <w:kern w:val="0"/>
          <w:lang w:eastAsia="ru-RU" w:bidi="ar-SA"/>
        </w:rPr>
      </w:pPr>
      <w:r w:rsidRPr="00135ABE">
        <w:rPr>
          <w:rFonts w:eastAsia="Times New Roman" w:cs="Times New Roman"/>
          <w:kern w:val="0"/>
          <w:lang w:eastAsia="ru-RU" w:bidi="ar-SA"/>
        </w:rPr>
        <w:t>- поставка Товара осуществляется ежемесячно партиями, согласно конкретным заявкам Заказчика по возникновению потребности. Поставка осуществляется в течение 10 (Десяти) календарных дней с момента получения заявки.</w:t>
      </w:r>
    </w:p>
    <w:p w14:paraId="1DA75FCA" w14:textId="77777777" w:rsidR="00135ABE" w:rsidRPr="00135ABE" w:rsidRDefault="00135ABE" w:rsidP="00135ABE">
      <w:pPr>
        <w:widowControl/>
        <w:tabs>
          <w:tab w:val="left" w:pos="426"/>
        </w:tabs>
        <w:suppressAutoHyphens w:val="0"/>
        <w:autoSpaceDN/>
        <w:spacing w:before="120" w:line="276" w:lineRule="auto"/>
        <w:jc w:val="both"/>
        <w:textAlignment w:val="auto"/>
        <w:rPr>
          <w:rFonts w:eastAsia="Calibri" w:cs="Times New Roman"/>
          <w:b/>
          <w:bCs/>
          <w:kern w:val="0"/>
          <w:lang w:eastAsia="ru-RU" w:bidi="ar-SA"/>
        </w:rPr>
      </w:pPr>
      <w:r w:rsidRPr="00135ABE">
        <w:rPr>
          <w:rFonts w:eastAsia="Calibri" w:cs="Times New Roman"/>
          <w:b/>
          <w:bCs/>
          <w:kern w:val="0"/>
          <w:lang w:eastAsia="ru-RU" w:bidi="ar-SA"/>
        </w:rPr>
        <w:t>8. Место (указывается регион / если целесообразно указать адрес, то указывается адрес) поставки МТР / выполнения работ / оказания услуг:</w:t>
      </w:r>
    </w:p>
    <w:p w14:paraId="39128021" w14:textId="77777777" w:rsidR="00135ABE" w:rsidRPr="00135ABE" w:rsidRDefault="00135ABE" w:rsidP="00135ABE">
      <w:pPr>
        <w:widowControl/>
        <w:tabs>
          <w:tab w:val="left" w:pos="426"/>
        </w:tabs>
        <w:suppressAutoHyphens w:val="0"/>
        <w:autoSpaceDN/>
        <w:spacing w:line="276" w:lineRule="auto"/>
        <w:jc w:val="both"/>
        <w:textAlignment w:val="auto"/>
        <w:rPr>
          <w:rFonts w:eastAsia="Calibri" w:cs="Times New Roman"/>
          <w:bCs/>
          <w:kern w:val="0"/>
          <w:sz w:val="20"/>
          <w:szCs w:val="20"/>
          <w:lang w:eastAsia="ru-RU" w:bidi="ar-SA"/>
        </w:rPr>
      </w:pPr>
      <w:r w:rsidRPr="00135ABE">
        <w:rPr>
          <w:rFonts w:eastAsia="Calibri" w:cs="Times New Roman"/>
          <w:kern w:val="0"/>
          <w:lang w:eastAsia="ru-RU" w:bidi="ar-SA"/>
        </w:rPr>
        <w:t>- д</w:t>
      </w:r>
      <w:r w:rsidRPr="00135ABE">
        <w:rPr>
          <w:rFonts w:eastAsia="Times New Roman" w:cs="Times New Roman"/>
          <w:bCs/>
          <w:iCs/>
          <w:kern w:val="0"/>
          <w:lang w:eastAsia="ru-RU" w:bidi="ar-SA"/>
        </w:rPr>
        <w:t>оставка Товара осущест</w:t>
      </w:r>
      <w:bookmarkStart w:id="6" w:name="_GoBack"/>
      <w:bookmarkEnd w:id="6"/>
      <w:r w:rsidRPr="00135ABE">
        <w:rPr>
          <w:rFonts w:eastAsia="Times New Roman" w:cs="Times New Roman"/>
          <w:bCs/>
          <w:iCs/>
          <w:kern w:val="0"/>
          <w:lang w:eastAsia="ru-RU" w:bidi="ar-SA"/>
        </w:rPr>
        <w:t>вляется силами и средствами Поставщика до склада Заказчика</w:t>
      </w:r>
      <w:r w:rsidRPr="00135ABE">
        <w:rPr>
          <w:rFonts w:eastAsia="Calibri" w:cs="Times New Roman"/>
          <w:bCs/>
          <w:kern w:val="0"/>
          <w:lang w:eastAsia="ru-RU" w:bidi="ar-SA"/>
        </w:rPr>
        <w:t xml:space="preserve"> АО «ЗПП», расположенного по адресу: г. Йошкар-Ола, ул. Суворова,26</w:t>
      </w:r>
    </w:p>
    <w:p w14:paraId="15CA513A" w14:textId="77777777" w:rsidR="00135ABE" w:rsidRPr="00135ABE" w:rsidRDefault="00135ABE" w:rsidP="00135ABE">
      <w:pPr>
        <w:widowControl/>
        <w:tabs>
          <w:tab w:val="left" w:pos="426"/>
        </w:tabs>
        <w:suppressAutoHyphens w:val="0"/>
        <w:autoSpaceDN/>
        <w:spacing w:before="120" w:line="276" w:lineRule="auto"/>
        <w:jc w:val="both"/>
        <w:textAlignment w:val="auto"/>
        <w:rPr>
          <w:rFonts w:eastAsia="Calibri" w:cs="Times New Roman"/>
          <w:b/>
          <w:bCs/>
          <w:kern w:val="0"/>
          <w:lang w:eastAsia="ru-RU" w:bidi="ar-SA"/>
        </w:rPr>
      </w:pPr>
      <w:r w:rsidRPr="00135ABE">
        <w:rPr>
          <w:rFonts w:eastAsia="Calibri" w:cs="Times New Roman"/>
          <w:b/>
          <w:bCs/>
          <w:kern w:val="0"/>
          <w:lang w:eastAsia="ru-RU" w:bidi="ar-SA"/>
        </w:rPr>
        <w:t>9. Иное, при необходимости:</w:t>
      </w:r>
    </w:p>
    <w:p w14:paraId="0D9ACC61" w14:textId="77777777" w:rsidR="00135ABE" w:rsidRPr="00135ABE" w:rsidRDefault="00135ABE" w:rsidP="00135ABE">
      <w:pPr>
        <w:widowControl/>
        <w:tabs>
          <w:tab w:val="left" w:pos="851"/>
          <w:tab w:val="left" w:pos="1134"/>
        </w:tabs>
        <w:suppressAutoHyphens w:val="0"/>
        <w:autoSpaceDN/>
        <w:jc w:val="both"/>
        <w:textAlignment w:val="auto"/>
        <w:rPr>
          <w:rFonts w:eastAsia="Times New Roman" w:cs="Times New Roman"/>
          <w:b/>
          <w:bCs/>
          <w:kern w:val="0"/>
          <w:lang w:eastAsia="ru-RU" w:bidi="ar-SA"/>
        </w:rPr>
      </w:pPr>
      <w:r w:rsidRPr="00135ABE">
        <w:rPr>
          <w:rFonts w:eastAsia="Times New Roman" w:cs="Times New Roman"/>
          <w:b/>
          <w:bCs/>
          <w:kern w:val="0"/>
          <w:lang w:eastAsia="ru-RU" w:bidi="ar-SA"/>
        </w:rPr>
        <w:t>9.1. Требования к упаковке Товара:</w:t>
      </w:r>
    </w:p>
    <w:p w14:paraId="069F6275" w14:textId="77777777" w:rsidR="00135ABE" w:rsidRPr="00135ABE" w:rsidRDefault="00135ABE" w:rsidP="00135ABE">
      <w:pPr>
        <w:widowControl/>
        <w:tabs>
          <w:tab w:val="left" w:pos="851"/>
          <w:tab w:val="left" w:pos="1134"/>
        </w:tabs>
        <w:suppressAutoHyphens w:val="0"/>
        <w:autoSpaceDN/>
        <w:spacing w:line="276" w:lineRule="auto"/>
        <w:jc w:val="both"/>
        <w:textAlignment w:val="auto"/>
        <w:rPr>
          <w:rFonts w:eastAsia="Times New Roman" w:cs="Times New Roman"/>
          <w:kern w:val="0"/>
          <w:lang w:eastAsia="ru-RU" w:bidi="ar-SA"/>
        </w:rPr>
      </w:pPr>
      <w:r w:rsidRPr="00135ABE">
        <w:rPr>
          <w:rFonts w:eastAsia="Times New Roman" w:cs="Times New Roman"/>
          <w:kern w:val="0"/>
          <w:lang w:eastAsia="ru-RU" w:bidi="ar-SA"/>
        </w:rPr>
        <w:t>- товар должен поставляться в п/э канистрах объёмом 20 – 30 литров.</w:t>
      </w:r>
    </w:p>
    <w:p w14:paraId="2B90E557" w14:textId="77777777" w:rsidR="00135ABE" w:rsidRPr="00135ABE" w:rsidRDefault="00135ABE" w:rsidP="00135ABE">
      <w:pPr>
        <w:widowControl/>
        <w:tabs>
          <w:tab w:val="left" w:pos="851"/>
          <w:tab w:val="left" w:pos="1134"/>
        </w:tabs>
        <w:suppressAutoHyphens w:val="0"/>
        <w:autoSpaceDN/>
        <w:spacing w:line="276" w:lineRule="auto"/>
        <w:jc w:val="both"/>
        <w:textAlignment w:val="auto"/>
        <w:rPr>
          <w:rFonts w:eastAsia="Times New Roman" w:cs="Times New Roman"/>
          <w:kern w:val="0"/>
          <w:lang w:eastAsia="ru-RU" w:bidi="ar-SA"/>
        </w:rPr>
      </w:pPr>
      <w:r w:rsidRPr="00135ABE">
        <w:rPr>
          <w:rFonts w:eastAsia="Times New Roman" w:cs="Times New Roman"/>
          <w:kern w:val="0"/>
          <w:lang w:eastAsia="ru-RU" w:bidi="ar-SA"/>
        </w:rPr>
        <w:t>- тара перед заполнением перекисью водорода должна быть промыта, осмотрена и проверена на отсутствие загрязнений.</w:t>
      </w:r>
    </w:p>
    <w:p w14:paraId="70BB1557" w14:textId="77777777" w:rsidR="00135ABE" w:rsidRPr="00135ABE" w:rsidRDefault="00135ABE" w:rsidP="00135ABE">
      <w:pPr>
        <w:widowControl/>
        <w:tabs>
          <w:tab w:val="left" w:pos="851"/>
          <w:tab w:val="left" w:pos="1134"/>
        </w:tabs>
        <w:suppressAutoHyphens w:val="0"/>
        <w:autoSpaceDN/>
        <w:spacing w:line="276" w:lineRule="auto"/>
        <w:jc w:val="both"/>
        <w:textAlignment w:val="auto"/>
        <w:rPr>
          <w:rFonts w:eastAsia="Times New Roman" w:cs="Times New Roman"/>
          <w:kern w:val="0"/>
          <w:lang w:eastAsia="ru-RU" w:bidi="ar-SA"/>
        </w:rPr>
      </w:pPr>
      <w:r w:rsidRPr="00135ABE">
        <w:rPr>
          <w:rFonts w:eastAsia="Times New Roman" w:cs="Times New Roman"/>
          <w:kern w:val="0"/>
          <w:lang w:eastAsia="ru-RU" w:bidi="ar-SA"/>
        </w:rPr>
        <w:t>- тара должна обеспечивать сохранность Товара, а также пожаро- и взрывобезопасность Товара при транспортировании, погрузочно-разгрузочных работах и хранении.</w:t>
      </w:r>
    </w:p>
    <w:p w14:paraId="542EA988" w14:textId="77777777" w:rsidR="00135ABE" w:rsidRPr="00135ABE" w:rsidRDefault="00135ABE" w:rsidP="00135ABE">
      <w:pPr>
        <w:widowControl/>
        <w:tabs>
          <w:tab w:val="left" w:pos="851"/>
          <w:tab w:val="left" w:pos="1134"/>
        </w:tabs>
        <w:suppressAutoHyphens w:val="0"/>
        <w:autoSpaceDN/>
        <w:spacing w:line="276" w:lineRule="auto"/>
        <w:jc w:val="both"/>
        <w:textAlignment w:val="auto"/>
        <w:rPr>
          <w:rFonts w:eastAsia="Times New Roman" w:cs="Times New Roman"/>
          <w:kern w:val="0"/>
          <w:lang w:eastAsia="ru-RU" w:bidi="ar-SA"/>
        </w:rPr>
      </w:pPr>
      <w:r w:rsidRPr="00135ABE">
        <w:rPr>
          <w:rFonts w:eastAsia="Times New Roman" w:cs="Times New Roman"/>
          <w:kern w:val="0"/>
          <w:lang w:eastAsia="ru-RU" w:bidi="ar-SA"/>
        </w:rPr>
        <w:t>- упаковка Товара должна быть без повреждений и нарушения целостности.</w:t>
      </w:r>
    </w:p>
    <w:p w14:paraId="1D2ABB39" w14:textId="77777777" w:rsidR="00135ABE" w:rsidRPr="00135ABE" w:rsidRDefault="00135ABE" w:rsidP="00135ABE">
      <w:pPr>
        <w:widowControl/>
        <w:tabs>
          <w:tab w:val="left" w:pos="851"/>
          <w:tab w:val="left" w:pos="1134"/>
        </w:tabs>
        <w:suppressAutoHyphens w:val="0"/>
        <w:autoSpaceDN/>
        <w:spacing w:line="276" w:lineRule="auto"/>
        <w:jc w:val="both"/>
        <w:textAlignment w:val="auto"/>
        <w:rPr>
          <w:rFonts w:eastAsia="Times New Roman" w:cs="Times New Roman"/>
          <w:kern w:val="0"/>
          <w:lang w:eastAsia="ru-RU" w:bidi="ar-SA"/>
        </w:rPr>
      </w:pPr>
      <w:r w:rsidRPr="00135ABE">
        <w:rPr>
          <w:rFonts w:eastAsia="Times New Roman" w:cs="Times New Roman"/>
          <w:kern w:val="0"/>
          <w:lang w:eastAsia="ru-RU" w:bidi="ar-SA"/>
        </w:rPr>
        <w:t>- на упаковку должна быть наклеена этикетка, содержащая информацию об опасности Товара для окружающей среды и здоровья человека, классе пожаро- и взрывоопасности в соответствии с ГОСТ 3885-73 «Реактивы и особо чистые вещества. Правила приемки, отбор проб, фасовка, упаковка, маркировка, транспортирование и хранение», ГОСТ 19433-88 «Грузы опасные. Классификация и маркировка» и ГОСТ 14192-96 «Маркировка грузов». При необходимости крупными буквами наносятся надписи: «Осторожно», «Опасно», «Яд» и т. д.</w:t>
      </w:r>
    </w:p>
    <w:p w14:paraId="0B5D3401" w14:textId="77777777" w:rsidR="00135ABE" w:rsidRPr="00135ABE" w:rsidRDefault="00135ABE" w:rsidP="00135ABE">
      <w:pPr>
        <w:widowControl/>
        <w:tabs>
          <w:tab w:val="left" w:pos="0"/>
          <w:tab w:val="left" w:pos="142"/>
          <w:tab w:val="left" w:pos="709"/>
          <w:tab w:val="left" w:pos="851"/>
          <w:tab w:val="left" w:pos="1134"/>
        </w:tabs>
        <w:suppressAutoHyphens w:val="0"/>
        <w:autoSpaceDN/>
        <w:jc w:val="both"/>
        <w:textAlignment w:val="auto"/>
        <w:rPr>
          <w:rFonts w:eastAsia="Times New Roman" w:cs="Times New Roman"/>
          <w:b/>
          <w:bCs/>
          <w:kern w:val="0"/>
          <w:lang w:eastAsia="ru-RU" w:bidi="ar-SA"/>
        </w:rPr>
      </w:pPr>
      <w:r w:rsidRPr="00135ABE">
        <w:rPr>
          <w:rFonts w:eastAsia="Times New Roman" w:cs="Times New Roman"/>
          <w:b/>
          <w:bCs/>
          <w:kern w:val="0"/>
          <w:lang w:eastAsia="ru-RU" w:bidi="ar-SA"/>
        </w:rPr>
        <w:t>9.2.Требования к безопасности продукции:</w:t>
      </w:r>
    </w:p>
    <w:p w14:paraId="11A0C9FB" w14:textId="77777777" w:rsidR="00135ABE" w:rsidRPr="00135ABE" w:rsidRDefault="00135ABE" w:rsidP="00135ABE">
      <w:pPr>
        <w:widowControl/>
        <w:tabs>
          <w:tab w:val="left" w:pos="851"/>
          <w:tab w:val="left" w:pos="1134"/>
        </w:tabs>
        <w:suppressAutoHyphens w:val="0"/>
        <w:autoSpaceDN/>
        <w:spacing w:line="276" w:lineRule="auto"/>
        <w:jc w:val="both"/>
        <w:textAlignment w:val="auto"/>
        <w:rPr>
          <w:rFonts w:eastAsia="Times New Roman" w:cs="Times New Roman"/>
          <w:kern w:val="0"/>
          <w:lang w:eastAsia="ru-RU" w:bidi="ar-SA"/>
        </w:rPr>
      </w:pPr>
      <w:r w:rsidRPr="003E4E16">
        <w:rPr>
          <w:rFonts w:eastAsia="Times New Roman" w:cs="Times New Roman"/>
          <w:kern w:val="0"/>
          <w:lang w:eastAsia="ru-RU" w:bidi="ar-SA"/>
        </w:rPr>
        <w:t>- поставляемый Товар классифицируется как высокоопасный материал (2-й класс опасности по ГОСТ 12.1.007-76 «Система стандартов безопасности труда (ССБТ). Вредные вещества. Классификация и общие требования безопасности»)</w:t>
      </w:r>
    </w:p>
    <w:sectPr w:rsidR="00135ABE" w:rsidRPr="00135ABE" w:rsidSect="004D78C4">
      <w:pgSz w:w="11906" w:h="16838"/>
      <w:pgMar w:top="709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206339" w14:textId="77777777" w:rsidR="001241ED" w:rsidRDefault="001241ED" w:rsidP="00053F43">
      <w:r>
        <w:separator/>
      </w:r>
    </w:p>
  </w:endnote>
  <w:endnote w:type="continuationSeparator" w:id="0">
    <w:p w14:paraId="3AC4DEB1" w14:textId="77777777" w:rsidR="001241ED" w:rsidRDefault="001241ED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EEF858" w14:textId="77777777" w:rsidR="001241ED" w:rsidRDefault="001241ED" w:rsidP="00053F43">
      <w:r>
        <w:separator/>
      </w:r>
    </w:p>
  </w:footnote>
  <w:footnote w:type="continuationSeparator" w:id="0">
    <w:p w14:paraId="787B3CA5" w14:textId="77777777" w:rsidR="001241ED" w:rsidRDefault="001241ED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5E3B98"/>
    <w:multiLevelType w:val="hybridMultilevel"/>
    <w:tmpl w:val="C60C6B0C"/>
    <w:lvl w:ilvl="0" w:tplc="F176C75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2688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8622589"/>
    <w:multiLevelType w:val="hybridMultilevel"/>
    <w:tmpl w:val="843C7F7C"/>
    <w:lvl w:ilvl="0" w:tplc="FE2ECC8E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657981"/>
    <w:multiLevelType w:val="multilevel"/>
    <w:tmpl w:val="3FFC2476"/>
    <w:lvl w:ilvl="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  <w:b/>
      </w:rPr>
    </w:lvl>
    <w:lvl w:ilvl="1">
      <w:start w:val="1"/>
      <w:numFmt w:val="decimal"/>
      <w:lvlText w:val="%1.%2."/>
      <w:lvlJc w:val="left"/>
      <w:pPr>
        <w:ind w:left="1426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792" w:hanging="504"/>
      </w:pPr>
    </w:lvl>
    <w:lvl w:ilvl="3">
      <w:start w:val="1"/>
      <w:numFmt w:val="decimal"/>
      <w:lvlText w:val="%1.%2.%3.%4."/>
      <w:lvlJc w:val="left"/>
      <w:pPr>
        <w:ind w:left="2296" w:hanging="648"/>
      </w:pPr>
    </w:lvl>
    <w:lvl w:ilvl="4">
      <w:start w:val="1"/>
      <w:numFmt w:val="decimal"/>
      <w:lvlText w:val="%1.%2.%3.%4.%5."/>
      <w:lvlJc w:val="left"/>
      <w:pPr>
        <w:ind w:left="2800" w:hanging="792"/>
      </w:pPr>
    </w:lvl>
    <w:lvl w:ilvl="5">
      <w:start w:val="1"/>
      <w:numFmt w:val="decimal"/>
      <w:lvlText w:val="%1.%2.%3.%4.%5.%6."/>
      <w:lvlJc w:val="left"/>
      <w:pPr>
        <w:ind w:left="3304" w:hanging="936"/>
      </w:pPr>
    </w:lvl>
    <w:lvl w:ilvl="6">
      <w:start w:val="1"/>
      <w:numFmt w:val="decimal"/>
      <w:lvlText w:val="%1.%2.%3.%4.%5.%6.%7."/>
      <w:lvlJc w:val="left"/>
      <w:pPr>
        <w:ind w:left="3808" w:hanging="1080"/>
      </w:pPr>
    </w:lvl>
    <w:lvl w:ilvl="7">
      <w:start w:val="1"/>
      <w:numFmt w:val="decimal"/>
      <w:lvlText w:val="%1.%2.%3.%4.%5.%6.%7.%8."/>
      <w:lvlJc w:val="left"/>
      <w:pPr>
        <w:ind w:left="4312" w:hanging="1224"/>
      </w:pPr>
    </w:lvl>
    <w:lvl w:ilvl="8">
      <w:start w:val="1"/>
      <w:numFmt w:val="decimal"/>
      <w:lvlText w:val="%1.%2.%3.%4.%5.%6.%7.%8.%9."/>
      <w:lvlJc w:val="left"/>
      <w:pPr>
        <w:ind w:left="4888" w:hanging="1440"/>
      </w:pPr>
    </w:lvl>
  </w:abstractNum>
  <w:abstractNum w:abstractNumId="4">
    <w:nsid w:val="349D3881"/>
    <w:multiLevelType w:val="hybridMultilevel"/>
    <w:tmpl w:val="C81C5A74"/>
    <w:lvl w:ilvl="0" w:tplc="0860B4AE">
      <w:start w:val="1"/>
      <w:numFmt w:val="bullet"/>
      <w:lvlText w:val=""/>
      <w:lvlJc w:val="left"/>
      <w:pPr>
        <w:ind w:left="20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</w:abstractNum>
  <w:abstractNum w:abstractNumId="5">
    <w:nsid w:val="46283B19"/>
    <w:multiLevelType w:val="hybridMultilevel"/>
    <w:tmpl w:val="E8A6CD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2F4525"/>
    <w:multiLevelType w:val="multilevel"/>
    <w:tmpl w:val="E44E2D0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56D02EDE"/>
    <w:multiLevelType w:val="hybridMultilevel"/>
    <w:tmpl w:val="6E0ADD64"/>
    <w:lvl w:ilvl="0" w:tplc="0860B4AE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>
    <w:nsid w:val="5ED73AAA"/>
    <w:multiLevelType w:val="hybridMultilevel"/>
    <w:tmpl w:val="0158E7A4"/>
    <w:lvl w:ilvl="0" w:tplc="23329AA6">
      <w:start w:val="1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5C37ED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1"/>
  </w:num>
  <w:num w:numId="2">
    <w:abstractNumId w:val="9"/>
  </w:num>
  <w:num w:numId="3">
    <w:abstractNumId w:val="10"/>
  </w:num>
  <w:num w:numId="4">
    <w:abstractNumId w:val="8"/>
  </w:num>
  <w:num w:numId="5">
    <w:abstractNumId w:val="0"/>
  </w:num>
  <w:num w:numId="6">
    <w:abstractNumId w:val="5"/>
  </w:num>
  <w:num w:numId="7">
    <w:abstractNumId w:val="7"/>
  </w:num>
  <w:num w:numId="8">
    <w:abstractNumId w:val="4"/>
  </w:num>
  <w:num w:numId="9">
    <w:abstractNumId w:val="3"/>
  </w:num>
  <w:num w:numId="10">
    <w:abstractNumId w:val="2"/>
  </w:num>
  <w:num w:numId="11">
    <w:abstractNumId w:val="12"/>
  </w:num>
  <w:num w:numId="12">
    <w:abstractNumId w:val="1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A8A"/>
    <w:rsid w:val="00005880"/>
    <w:rsid w:val="00007B63"/>
    <w:rsid w:val="00041F9B"/>
    <w:rsid w:val="00053F43"/>
    <w:rsid w:val="00084717"/>
    <w:rsid w:val="000A3E64"/>
    <w:rsid w:val="000B248A"/>
    <w:rsid w:val="000E1BCD"/>
    <w:rsid w:val="001103C2"/>
    <w:rsid w:val="001241ED"/>
    <w:rsid w:val="00135ABE"/>
    <w:rsid w:val="00197754"/>
    <w:rsid w:val="001A79DB"/>
    <w:rsid w:val="001B1988"/>
    <w:rsid w:val="001F046D"/>
    <w:rsid w:val="001F172B"/>
    <w:rsid w:val="00225868"/>
    <w:rsid w:val="00230A4A"/>
    <w:rsid w:val="002337A4"/>
    <w:rsid w:val="00273278"/>
    <w:rsid w:val="00273899"/>
    <w:rsid w:val="002B3CA2"/>
    <w:rsid w:val="002C76D5"/>
    <w:rsid w:val="002E020F"/>
    <w:rsid w:val="00306971"/>
    <w:rsid w:val="0032328F"/>
    <w:rsid w:val="00386A65"/>
    <w:rsid w:val="00390BA3"/>
    <w:rsid w:val="003B088A"/>
    <w:rsid w:val="003E4E16"/>
    <w:rsid w:val="00427B36"/>
    <w:rsid w:val="004360E0"/>
    <w:rsid w:val="00441BCE"/>
    <w:rsid w:val="00490015"/>
    <w:rsid w:val="004D3E4D"/>
    <w:rsid w:val="004D78C4"/>
    <w:rsid w:val="004F7D9B"/>
    <w:rsid w:val="0050338F"/>
    <w:rsid w:val="00517AAB"/>
    <w:rsid w:val="005435C3"/>
    <w:rsid w:val="00573CC6"/>
    <w:rsid w:val="00597455"/>
    <w:rsid w:val="005C048D"/>
    <w:rsid w:val="005D32F7"/>
    <w:rsid w:val="005D7952"/>
    <w:rsid w:val="005F7CE5"/>
    <w:rsid w:val="00607696"/>
    <w:rsid w:val="00645A8E"/>
    <w:rsid w:val="006555D1"/>
    <w:rsid w:val="006B353E"/>
    <w:rsid w:val="006C2E05"/>
    <w:rsid w:val="006F2411"/>
    <w:rsid w:val="00702238"/>
    <w:rsid w:val="00724D7D"/>
    <w:rsid w:val="007D2E63"/>
    <w:rsid w:val="007E7B94"/>
    <w:rsid w:val="0081114D"/>
    <w:rsid w:val="00843363"/>
    <w:rsid w:val="00850B1E"/>
    <w:rsid w:val="008521AD"/>
    <w:rsid w:val="00866B99"/>
    <w:rsid w:val="008C22ED"/>
    <w:rsid w:val="00905CD1"/>
    <w:rsid w:val="009241E5"/>
    <w:rsid w:val="00946761"/>
    <w:rsid w:val="00955355"/>
    <w:rsid w:val="009818A2"/>
    <w:rsid w:val="00996140"/>
    <w:rsid w:val="009B0F65"/>
    <w:rsid w:val="009D5381"/>
    <w:rsid w:val="009F6813"/>
    <w:rsid w:val="00A01491"/>
    <w:rsid w:val="00A10872"/>
    <w:rsid w:val="00A10E58"/>
    <w:rsid w:val="00A247D8"/>
    <w:rsid w:val="00A51C30"/>
    <w:rsid w:val="00AF65FB"/>
    <w:rsid w:val="00B10C28"/>
    <w:rsid w:val="00B26BE8"/>
    <w:rsid w:val="00B30C55"/>
    <w:rsid w:val="00B37F4E"/>
    <w:rsid w:val="00B45B50"/>
    <w:rsid w:val="00B46C99"/>
    <w:rsid w:val="00B976E2"/>
    <w:rsid w:val="00BA3DFB"/>
    <w:rsid w:val="00BB63D9"/>
    <w:rsid w:val="00BC2313"/>
    <w:rsid w:val="00BE39CF"/>
    <w:rsid w:val="00BE7423"/>
    <w:rsid w:val="00C14DEA"/>
    <w:rsid w:val="00C3448D"/>
    <w:rsid w:val="00C52553"/>
    <w:rsid w:val="00CF0D05"/>
    <w:rsid w:val="00D879F6"/>
    <w:rsid w:val="00D9076D"/>
    <w:rsid w:val="00D9194D"/>
    <w:rsid w:val="00DB36F4"/>
    <w:rsid w:val="00DD5621"/>
    <w:rsid w:val="00DF38B2"/>
    <w:rsid w:val="00DF4F72"/>
    <w:rsid w:val="00E16990"/>
    <w:rsid w:val="00E26837"/>
    <w:rsid w:val="00E32036"/>
    <w:rsid w:val="00E37182"/>
    <w:rsid w:val="00E44583"/>
    <w:rsid w:val="00E76197"/>
    <w:rsid w:val="00E80378"/>
    <w:rsid w:val="00E943AF"/>
    <w:rsid w:val="00EA79AF"/>
    <w:rsid w:val="00F21DD8"/>
    <w:rsid w:val="00F47CCC"/>
    <w:rsid w:val="00F54B26"/>
    <w:rsid w:val="00F71900"/>
    <w:rsid w:val="00FA7A4A"/>
    <w:rsid w:val="00FB4176"/>
    <w:rsid w:val="00FC24AC"/>
    <w:rsid w:val="00FC75F6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2AC5962C"/>
  <w15:chartTrackingRefBased/>
  <w15:docId w15:val="{21EE3B7F-4235-45A8-8706-42447EEA8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aliases w:val="Bullet List,FooterText,numbered,Paragraphe de liste1,lp1,Num Bullet 1,Table Number Paragraph,Bullet Number,Bulletr List Paragraph,列出段落,列出段落1,List Paragraph2,List Paragraph21,Listeafsnit1,Parágrafo da Lista1,Bullet list,List Paragraph,Маркер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59"/>
    <w:rsid w:val="004D3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aliases w:val="Bullet List Знак,FooterText Знак,numbered Знак,Paragraphe de liste1 Знак,lp1 Знак,Num Bullet 1 Знак,Table Number Paragraph Знак,Bullet Number Знак,Bulletr List Paragraph Знак,列出段落 Знак,列出段落1 Знак,List Paragraph2 Знак,Listeafsnit1 Знак"/>
    <w:basedOn w:val="a0"/>
    <w:link w:val="a7"/>
    <w:uiPriority w:val="34"/>
    <w:qFormat/>
    <w:locked/>
    <w:rsid w:val="00E943AF"/>
  </w:style>
  <w:style w:type="paragraph" w:styleId="aa">
    <w:name w:val="Normal (Web)"/>
    <w:basedOn w:val="Standard"/>
    <w:uiPriority w:val="99"/>
    <w:rsid w:val="003B088A"/>
    <w:pPr>
      <w:widowControl/>
      <w:tabs>
        <w:tab w:val="left" w:pos="709"/>
      </w:tabs>
      <w:spacing w:before="280" w:after="280" w:line="276" w:lineRule="atLeast"/>
    </w:pPr>
    <w:rPr>
      <w:rFonts w:eastAsia="Times New Roman" w:cs="Tahoma"/>
      <w:color w:val="00000A"/>
      <w:sz w:val="22"/>
      <w:szCs w:val="22"/>
      <w:lang w:eastAsia="ar-SA" w:bidi="ar-SA"/>
    </w:rPr>
  </w:style>
  <w:style w:type="character" w:customStyle="1" w:styleId="ab">
    <w:name w:val="Знак Знак"/>
    <w:rsid w:val="003B088A"/>
    <w:rPr>
      <w:rFonts w:ascii="Calibri" w:hAnsi="Calibri"/>
      <w:kern w:val="3"/>
      <w:sz w:val="16"/>
      <w:lang w:val="ru-RU" w:eastAsia="ar-SA" w:bidi="ar-SA"/>
    </w:rPr>
  </w:style>
  <w:style w:type="paragraph" w:styleId="ac">
    <w:name w:val="Balloon Text"/>
    <w:basedOn w:val="a"/>
    <w:link w:val="ad"/>
    <w:uiPriority w:val="99"/>
    <w:semiHidden/>
    <w:unhideWhenUsed/>
    <w:rsid w:val="00E44583"/>
    <w:rPr>
      <w:rFonts w:ascii="Segoe UI" w:hAnsi="Segoe UI"/>
      <w:sz w:val="18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44583"/>
    <w:rPr>
      <w:rFonts w:ascii="Segoe UI" w:eastAsia="Arial Unicode MS" w:hAnsi="Segoe UI" w:cs="Mangal"/>
      <w:kern w:val="3"/>
      <w:sz w:val="18"/>
      <w:szCs w:val="16"/>
      <w:lang w:eastAsia="zh-CN" w:bidi="hi-IN"/>
    </w:rPr>
  </w:style>
  <w:style w:type="character" w:customStyle="1" w:styleId="ae">
    <w:name w:val="Основной текст_"/>
    <w:link w:val="1"/>
    <w:locked/>
    <w:rsid w:val="005F7CE5"/>
    <w:rPr>
      <w:rFonts w:eastAsia="Times New Roman"/>
      <w:sz w:val="25"/>
      <w:shd w:val="clear" w:color="auto" w:fill="FFFFFF"/>
    </w:rPr>
  </w:style>
  <w:style w:type="paragraph" w:customStyle="1" w:styleId="1">
    <w:name w:val="Основной текст1"/>
    <w:basedOn w:val="a"/>
    <w:link w:val="ae"/>
    <w:rsid w:val="005F7CE5"/>
    <w:pPr>
      <w:widowControl/>
      <w:shd w:val="clear" w:color="auto" w:fill="FFFFFF"/>
      <w:suppressAutoHyphens w:val="0"/>
      <w:autoSpaceDN/>
      <w:spacing w:before="120" w:line="298" w:lineRule="exact"/>
      <w:ind w:hanging="840"/>
      <w:jc w:val="both"/>
      <w:textAlignment w:val="auto"/>
    </w:pPr>
    <w:rPr>
      <w:rFonts w:asciiTheme="minorHAnsi" w:eastAsia="Times New Roman" w:hAnsiTheme="minorHAnsi" w:cstheme="minorBidi"/>
      <w:kern w:val="0"/>
      <w:sz w:val="25"/>
      <w:szCs w:val="22"/>
      <w:lang w:eastAsia="en-US" w:bidi="ar-SA"/>
    </w:rPr>
  </w:style>
  <w:style w:type="character" w:styleId="af">
    <w:name w:val="Strong"/>
    <w:basedOn w:val="a0"/>
    <w:uiPriority w:val="22"/>
    <w:qFormat/>
    <w:rsid w:val="005C048D"/>
    <w:rPr>
      <w:b/>
      <w:bCs/>
    </w:rPr>
  </w:style>
  <w:style w:type="table" w:customStyle="1" w:styleId="10">
    <w:name w:val="Сетка таблицы1"/>
    <w:basedOn w:val="a1"/>
    <w:next w:val="a9"/>
    <w:uiPriority w:val="39"/>
    <w:rsid w:val="005C04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9"/>
    <w:uiPriority w:val="59"/>
    <w:rsid w:val="00135A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1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1062</TotalTime>
  <Pages>2</Pages>
  <Words>772</Words>
  <Characters>4404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Ольга Николаевна</dc:creator>
  <cp:keywords/>
  <dc:description/>
  <cp:lastModifiedBy>Ведерникова Марина Ивановна</cp:lastModifiedBy>
  <cp:revision>59</cp:revision>
  <cp:lastPrinted>2024-07-08T08:08:00Z</cp:lastPrinted>
  <dcterms:created xsi:type="dcterms:W3CDTF">2021-04-22T08:11:00Z</dcterms:created>
  <dcterms:modified xsi:type="dcterms:W3CDTF">2026-02-03T07:03:00Z</dcterms:modified>
</cp:coreProperties>
</file>